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B06" w:rsidRPr="00F955F2" w:rsidRDefault="00F955F2" w:rsidP="00C44B06">
      <w:pPr>
        <w:pStyle w:val="berschrift1"/>
        <w:spacing w:line="360" w:lineRule="auto"/>
        <w:rPr>
          <w:color w:val="E98300"/>
          <w:sz w:val="32"/>
          <w:szCs w:val="20"/>
        </w:rPr>
      </w:pPr>
      <w:r w:rsidRPr="00F955F2">
        <w:rPr>
          <w:color w:val="E98300"/>
          <w:sz w:val="32"/>
          <w:szCs w:val="20"/>
        </w:rPr>
        <w:t>Kollaborative Schreibstrategien</w:t>
      </w:r>
    </w:p>
    <w:p w:rsidR="00DE75C5" w:rsidRPr="00F955F2" w:rsidRDefault="00F955F2" w:rsidP="00F955F2">
      <w:pPr>
        <w:rPr>
          <w:b/>
        </w:rPr>
      </w:pPr>
      <w:r w:rsidRPr="00F955F2">
        <w:rPr>
          <w:b/>
          <w:sz w:val="22"/>
          <w:szCs w:val="22"/>
        </w:rPr>
        <w:t xml:space="preserve">Vor einem </w:t>
      </w:r>
      <w:proofErr w:type="spellStart"/>
      <w:r w:rsidRPr="00F955F2">
        <w:rPr>
          <w:b/>
          <w:sz w:val="22"/>
          <w:szCs w:val="22"/>
        </w:rPr>
        <w:t>kollaborativen</w:t>
      </w:r>
      <w:proofErr w:type="spellEnd"/>
      <w:r w:rsidRPr="00F955F2">
        <w:rPr>
          <w:b/>
          <w:sz w:val="22"/>
          <w:szCs w:val="22"/>
        </w:rPr>
        <w:t xml:space="preserve"> Schreibprojekt sollte eure Gruppe überlegen, wie sie den Schreibprozess organisieren möchte. Wählt aus den Strategien unten diejenige, die am besten zu eurer Gruppe passt – oder entwickelt eure eigene Strategie. Denkt daran, dass Rollen in Gruppenprojekten nicht in Stein gemeißelt sind und auch im Prozess noch angepasst werden können. </w:t>
      </w:r>
      <w:r w:rsidR="00E97EB9" w:rsidRPr="00F955F2">
        <w:rPr>
          <w:b/>
          <w:sz w:val="22"/>
          <w:szCs w:val="22"/>
        </w:rPr>
        <w:t xml:space="preserve"> </w:t>
      </w:r>
    </w:p>
    <w:p w:rsidR="001D1C0E" w:rsidRPr="00F955F2" w:rsidRDefault="00A6517E" w:rsidP="00D50663">
      <w:pPr>
        <w:rPr>
          <w:b/>
        </w:rPr>
      </w:pPr>
      <w:r w:rsidRPr="00F955F2">
        <w:rPr>
          <w:noProof/>
          <w:lang w:eastAsia="de-DE"/>
        </w:rPr>
        <mc:AlternateContent>
          <mc:Choice Requires="wps">
            <w:drawing>
              <wp:anchor distT="45720" distB="45720" distL="114300" distR="114300" simplePos="0" relativeHeight="251664384" behindDoc="0" locked="0" layoutInCell="1" allowOverlap="1" wp14:anchorId="2B6992F0" wp14:editId="0C36DA48">
                <wp:simplePos x="0" y="0"/>
                <wp:positionH relativeFrom="column">
                  <wp:posOffset>6302501</wp:posOffset>
                </wp:positionH>
                <wp:positionV relativeFrom="paragraph">
                  <wp:posOffset>2757043</wp:posOffset>
                </wp:positionV>
                <wp:extent cx="2897175" cy="355600"/>
                <wp:effectExtent l="0" t="0" r="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175" cy="355600"/>
                        </a:xfrm>
                        <a:prstGeom prst="rect">
                          <a:avLst/>
                        </a:prstGeom>
                        <a:noFill/>
                        <a:ln w="9525">
                          <a:noFill/>
                          <a:miter lim="800000"/>
                          <a:headEnd/>
                          <a:tailEnd/>
                        </a:ln>
                      </wps:spPr>
                      <wps:txbx>
                        <w:txbxContent>
                          <w:p w:rsidR="00240201" w:rsidRPr="00240201" w:rsidRDefault="00A6517E" w:rsidP="00E172A3">
                            <w:pPr>
                              <w:rPr>
                                <w:color w:val="7F7F7F" w:themeColor="text1" w:themeTint="80"/>
                                <w:lang w:val="en-US"/>
                              </w:rPr>
                            </w:pPr>
                            <w:proofErr w:type="spellStart"/>
                            <w:r>
                              <w:rPr>
                                <w:color w:val="7F7F7F" w:themeColor="text1" w:themeTint="80"/>
                                <w:lang w:val="en-US"/>
                              </w:rPr>
                              <w:t>Zeitaufwändiger</w:t>
                            </w:r>
                            <w:proofErr w:type="spellEnd"/>
                            <w:r>
                              <w:rPr>
                                <w:color w:val="7F7F7F" w:themeColor="text1" w:themeTint="80"/>
                                <w:lang w:val="en-US"/>
                              </w:rPr>
                              <w:t xml:space="preserve">, </w:t>
                            </w:r>
                            <w:proofErr w:type="spellStart"/>
                            <w:r>
                              <w:rPr>
                                <w:color w:val="7F7F7F" w:themeColor="text1" w:themeTint="80"/>
                                <w:lang w:val="en-US"/>
                              </w:rPr>
                              <w:t>kollaborativer</w:t>
                            </w:r>
                            <w:proofErr w:type="spellEnd"/>
                            <w:r>
                              <w:rPr>
                                <w:color w:val="7F7F7F" w:themeColor="text1" w:themeTint="80"/>
                                <w:lang w:val="en-US"/>
                              </w:rPr>
                              <w:t xml:space="preserve">, </w:t>
                            </w:r>
                            <w:proofErr w:type="spellStart"/>
                            <w:r>
                              <w:rPr>
                                <w:color w:val="7F7F7F" w:themeColor="text1" w:themeTint="80"/>
                                <w:lang w:val="en-US"/>
                              </w:rPr>
                              <w:t>einvernehmlicher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992F0" id="_x0000_t202" coordsize="21600,21600" o:spt="202" path="m,l,21600r21600,l21600,xe">
                <v:stroke joinstyle="miter"/>
                <v:path gradientshapeok="t" o:connecttype="rect"/>
              </v:shapetype>
              <v:shape id="Textfeld 2" o:spid="_x0000_s1026" type="#_x0000_t202" style="position:absolute;margin-left:496.25pt;margin-top:217.1pt;width:228.1pt;height: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" filled="f" stroked="f">
                <v:textbox>
                  <w:txbxContent>
                    <w:p w:rsidR="00240201" w:rsidRPr="00240201" w:rsidRDefault="00A6517E" w:rsidP="00E172A3">
                      <w:pPr>
                        <w:rPr>
                          <w:color w:val="7F7F7F" w:themeColor="text1" w:themeTint="80"/>
                          <w:lang w:val="en-US"/>
                        </w:rPr>
                      </w:pPr>
                      <w:proofErr w:type="spellStart"/>
                      <w:r>
                        <w:rPr>
                          <w:color w:val="7F7F7F" w:themeColor="text1" w:themeTint="80"/>
                          <w:lang w:val="en-US"/>
                        </w:rPr>
                        <w:t>Zeitaufwändiger</w:t>
                      </w:r>
                      <w:proofErr w:type="spellEnd"/>
                      <w:r>
                        <w:rPr>
                          <w:color w:val="7F7F7F" w:themeColor="text1" w:themeTint="80"/>
                          <w:lang w:val="en-US"/>
                        </w:rPr>
                        <w:t xml:space="preserve">, </w:t>
                      </w:r>
                      <w:proofErr w:type="spellStart"/>
                      <w:r>
                        <w:rPr>
                          <w:color w:val="7F7F7F" w:themeColor="text1" w:themeTint="80"/>
                          <w:lang w:val="en-US"/>
                        </w:rPr>
                        <w:t>kollaborativer</w:t>
                      </w:r>
                      <w:proofErr w:type="spellEnd"/>
                      <w:r>
                        <w:rPr>
                          <w:color w:val="7F7F7F" w:themeColor="text1" w:themeTint="80"/>
                          <w:lang w:val="en-US"/>
                        </w:rPr>
                        <w:t xml:space="preserve">, </w:t>
                      </w:r>
                      <w:proofErr w:type="spellStart"/>
                      <w:r>
                        <w:rPr>
                          <w:color w:val="7F7F7F" w:themeColor="text1" w:themeTint="80"/>
                          <w:lang w:val="en-US"/>
                        </w:rPr>
                        <w:t>einvernehmlicher</w:t>
                      </w:r>
                      <w:proofErr w:type="spellEnd"/>
                    </w:p>
                  </w:txbxContent>
                </v:textbox>
              </v:shape>
            </w:pict>
          </mc:Fallback>
        </mc:AlternateContent>
      </w:r>
      <w:r w:rsidRPr="00F955F2">
        <w:rPr>
          <w:noProof/>
          <w:lang w:eastAsia="de-DE"/>
        </w:rPr>
        <mc:AlternateContent>
          <mc:Choice Requires="wps">
            <w:drawing>
              <wp:anchor distT="45720" distB="45720" distL="114300" distR="114300" simplePos="0" relativeHeight="251662336" behindDoc="0" locked="0" layoutInCell="1" allowOverlap="1">
                <wp:simplePos x="0" y="0"/>
                <wp:positionH relativeFrom="column">
                  <wp:posOffset>274777</wp:posOffset>
                </wp:positionH>
                <wp:positionV relativeFrom="paragraph">
                  <wp:posOffset>2771673</wp:posOffset>
                </wp:positionV>
                <wp:extent cx="3642970" cy="336550"/>
                <wp:effectExtent l="0" t="0" r="0" b="635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70" cy="336550"/>
                        </a:xfrm>
                        <a:prstGeom prst="rect">
                          <a:avLst/>
                        </a:prstGeom>
                        <a:noFill/>
                        <a:ln w="9525">
                          <a:noFill/>
                          <a:miter lim="800000"/>
                          <a:headEnd/>
                          <a:tailEnd/>
                        </a:ln>
                      </wps:spPr>
                      <wps:txbx>
                        <w:txbxContent>
                          <w:p w:rsidR="00240201" w:rsidRPr="00A6517E" w:rsidRDefault="00A6517E" w:rsidP="00A6517E">
                            <w:pPr>
                              <w:rPr>
                                <w:color w:val="7F7F7F" w:themeColor="text1" w:themeTint="80"/>
                              </w:rPr>
                            </w:pPr>
                            <w:r w:rsidRPr="00A6517E">
                              <w:rPr>
                                <w:color w:val="7F7F7F" w:themeColor="text1" w:themeTint="80"/>
                              </w:rPr>
                              <w:t xml:space="preserve">Weniger zeitaufwändig, weniger </w:t>
                            </w:r>
                            <w:proofErr w:type="spellStart"/>
                            <w:r w:rsidRPr="00A6517E">
                              <w:rPr>
                                <w:color w:val="7F7F7F" w:themeColor="text1" w:themeTint="80"/>
                              </w:rPr>
                              <w:t>kollaborativ</w:t>
                            </w:r>
                            <w:proofErr w:type="spellEnd"/>
                            <w:r w:rsidRPr="00A6517E">
                              <w:rPr>
                                <w:color w:val="7F7F7F" w:themeColor="text1" w:themeTint="80"/>
                              </w:rPr>
                              <w:t xml:space="preserve"> und einvernehmlich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65pt;margin-top:218.25pt;width:286.85pt;height: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" filled="f" stroked="f">
                <v:textbox>
                  <w:txbxContent>
                    <w:p w:rsidR="00240201" w:rsidRPr="00A6517E" w:rsidRDefault="00A6517E" w:rsidP="00A6517E">
                      <w:pPr>
                        <w:rPr>
                          <w:color w:val="7F7F7F" w:themeColor="text1" w:themeTint="80"/>
                        </w:rPr>
                      </w:pPr>
                      <w:r w:rsidRPr="00A6517E">
                        <w:rPr>
                          <w:color w:val="7F7F7F" w:themeColor="text1" w:themeTint="80"/>
                        </w:rPr>
                        <w:t xml:space="preserve">Weniger zeitaufwändig, weniger </w:t>
                      </w:r>
                      <w:proofErr w:type="spellStart"/>
                      <w:r w:rsidRPr="00A6517E">
                        <w:rPr>
                          <w:color w:val="7F7F7F" w:themeColor="text1" w:themeTint="80"/>
                        </w:rPr>
                        <w:t>kollaborativ</w:t>
                      </w:r>
                      <w:proofErr w:type="spellEnd"/>
                      <w:r w:rsidRPr="00A6517E">
                        <w:rPr>
                          <w:color w:val="7F7F7F" w:themeColor="text1" w:themeTint="80"/>
                        </w:rPr>
                        <w:t xml:space="preserve"> und einvernehmlich</w:t>
                      </w:r>
                    </w:p>
                  </w:txbxContent>
                </v:textbox>
              </v:shape>
            </w:pict>
          </mc:Fallback>
        </mc:AlternateContent>
      </w:r>
      <w:r w:rsidR="00CE6422" w:rsidRPr="00F955F2">
        <w:rPr>
          <w:b/>
          <w:noProof/>
          <w:lang w:eastAsia="de-DE"/>
        </w:rPr>
        <w:drawing>
          <wp:inline distT="0" distB="0" distL="0" distR="0">
            <wp:extent cx="9486900" cy="3206750"/>
            <wp:effectExtent l="0" t="0" r="38100" b="1270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50663" w:rsidRPr="00F955F2" w:rsidRDefault="00D50663" w:rsidP="00D50663">
      <w:pPr>
        <w:rPr>
          <w:b/>
        </w:rPr>
      </w:pPr>
      <w:bookmarkStart w:id="0" w:name="_GoBack"/>
      <w:bookmarkEnd w:id="0"/>
    </w:p>
    <w:p w:rsidR="00C44B06" w:rsidRPr="00F955F2" w:rsidRDefault="00F955F2" w:rsidP="00C44B06">
      <w:pPr>
        <w:pStyle w:val="berschrift2"/>
        <w:rPr>
          <w:sz w:val="16"/>
          <w:szCs w:val="16"/>
          <w:lang w:val="en-US"/>
        </w:rPr>
      </w:pPr>
      <w:r w:rsidRPr="00F955F2">
        <w:rPr>
          <w:sz w:val="16"/>
          <w:szCs w:val="16"/>
          <w:lang w:val="en-US"/>
        </w:rPr>
        <w:t>KontaK</w:t>
      </w:r>
      <w:r w:rsidR="00C44B06" w:rsidRPr="00F955F2">
        <w:rPr>
          <w:sz w:val="16"/>
          <w:szCs w:val="16"/>
          <w:lang w:val="en-US"/>
        </w:rPr>
        <w:t>t</w:t>
      </w:r>
    </w:p>
    <w:p w:rsidR="001B40EE" w:rsidRPr="00A6517E" w:rsidRDefault="00D50663" w:rsidP="00A6517E">
      <w:pPr>
        <w:autoSpaceDE w:val="0"/>
        <w:autoSpaceDN w:val="0"/>
        <w:adjustRightInd w:val="0"/>
        <w:spacing w:after="0" w:line="240" w:lineRule="auto"/>
        <w:ind w:right="1529"/>
        <w:rPr>
          <w:sz w:val="16"/>
          <w:szCs w:val="16"/>
        </w:rPr>
      </w:pPr>
      <w:r w:rsidRPr="00F955F2">
        <w:rPr>
          <w:bCs/>
          <w:sz w:val="16"/>
          <w:szCs w:val="16"/>
          <w:lang w:val="en-US"/>
        </w:rPr>
        <w:drawing>
          <wp:anchor distT="0" distB="0" distL="114300" distR="114300" simplePos="0" relativeHeight="251668480" behindDoc="1" locked="0" layoutInCell="1" allowOverlap="1" wp14:anchorId="71956767" wp14:editId="0BACC51F">
            <wp:simplePos x="0" y="0"/>
            <wp:positionH relativeFrom="margin">
              <wp:posOffset>8041233</wp:posOffset>
            </wp:positionH>
            <wp:positionV relativeFrom="paragraph">
              <wp:posOffset>138735</wp:posOffset>
            </wp:positionV>
            <wp:extent cx="926465" cy="326390"/>
            <wp:effectExtent l="0" t="0" r="6985" b="0"/>
            <wp:wrapNone/>
            <wp:docPr id="8" name="Grafik 8" descr="https://upload.wikimedia.org/wikipedia/commons/2/2f/CC_BY-SA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2/2f/CC_BY-SA_3.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5F2" w:rsidRPr="00F955F2">
        <w:rPr>
          <w:bCs/>
          <w:sz w:val="16"/>
          <w:szCs w:val="16"/>
          <w:lang w:val="en-US"/>
        </w:rPr>
        <w:t xml:space="preserve">Die </w:t>
      </w:r>
      <w:proofErr w:type="spellStart"/>
      <w:r w:rsidR="00F955F2" w:rsidRPr="00F955F2">
        <w:rPr>
          <w:bCs/>
          <w:sz w:val="16"/>
          <w:szCs w:val="16"/>
          <w:lang w:val="en-US"/>
        </w:rPr>
        <w:t>Strategien</w:t>
      </w:r>
      <w:proofErr w:type="spellEnd"/>
      <w:r w:rsidR="00F955F2" w:rsidRPr="00F955F2">
        <w:rPr>
          <w:bCs/>
          <w:sz w:val="16"/>
          <w:szCs w:val="16"/>
          <w:lang w:val="en-US"/>
        </w:rPr>
        <w:t xml:space="preserve"> </w:t>
      </w:r>
      <w:proofErr w:type="spellStart"/>
      <w:r w:rsidR="00F955F2" w:rsidRPr="00F955F2">
        <w:rPr>
          <w:bCs/>
          <w:sz w:val="16"/>
          <w:szCs w:val="16"/>
          <w:lang w:val="en-US"/>
        </w:rPr>
        <w:t>oben</w:t>
      </w:r>
      <w:proofErr w:type="spellEnd"/>
      <w:r w:rsidR="00F955F2" w:rsidRPr="00F955F2">
        <w:rPr>
          <w:bCs/>
          <w:sz w:val="16"/>
          <w:szCs w:val="16"/>
          <w:lang w:val="en-US"/>
        </w:rPr>
        <w:t xml:space="preserve"> </w:t>
      </w:r>
      <w:proofErr w:type="spellStart"/>
      <w:proofErr w:type="gramStart"/>
      <w:r w:rsidR="00F955F2" w:rsidRPr="00F955F2">
        <w:rPr>
          <w:bCs/>
          <w:sz w:val="16"/>
          <w:szCs w:val="16"/>
          <w:lang w:val="en-US"/>
        </w:rPr>
        <w:t>sind</w:t>
      </w:r>
      <w:proofErr w:type="spellEnd"/>
      <w:proofErr w:type="gramEnd"/>
      <w:r w:rsidR="00F955F2" w:rsidRPr="00F955F2">
        <w:rPr>
          <w:bCs/>
          <w:sz w:val="16"/>
          <w:szCs w:val="16"/>
          <w:lang w:val="en-US"/>
        </w:rPr>
        <w:t xml:space="preserve"> </w:t>
      </w:r>
      <w:proofErr w:type="spellStart"/>
      <w:r w:rsidR="00F955F2" w:rsidRPr="00F955F2">
        <w:rPr>
          <w:bCs/>
          <w:sz w:val="16"/>
          <w:szCs w:val="16"/>
          <w:lang w:val="en-US"/>
        </w:rPr>
        <w:t>adaptiert</w:t>
      </w:r>
      <w:proofErr w:type="spellEnd"/>
      <w:r w:rsidR="00F955F2" w:rsidRPr="00F955F2">
        <w:rPr>
          <w:bCs/>
          <w:sz w:val="16"/>
          <w:szCs w:val="16"/>
          <w:lang w:val="en-US"/>
        </w:rPr>
        <w:t xml:space="preserve"> von</w:t>
      </w:r>
      <w:r w:rsidRPr="00F955F2">
        <w:rPr>
          <w:bCs/>
          <w:sz w:val="16"/>
          <w:szCs w:val="16"/>
          <w:lang w:val="en-US"/>
        </w:rPr>
        <w:t xml:space="preserve"> Paul-Benjamin Lowry, Aaron Curtis, Michelle René Lowry (2004-01-01): Building a Taxonomy and Nomenclature of Collaborative Writing to Improve Interdisciplinary Research and Practice.</w:t>
      </w:r>
      <w:r w:rsidR="00A6517E">
        <w:rPr>
          <w:bCs/>
          <w:sz w:val="16"/>
          <w:szCs w:val="16"/>
          <w:lang w:val="en-US"/>
        </w:rPr>
        <w:t xml:space="preserve"> In:</w:t>
      </w:r>
      <w:r w:rsidRPr="00F955F2">
        <w:rPr>
          <w:bCs/>
          <w:sz w:val="16"/>
          <w:szCs w:val="16"/>
          <w:lang w:val="en-US"/>
        </w:rPr>
        <w:t xml:space="preserve"> </w:t>
      </w:r>
      <w:r w:rsidRPr="00A6517E">
        <w:rPr>
          <w:bCs/>
          <w:i/>
          <w:iCs/>
          <w:sz w:val="16"/>
          <w:szCs w:val="16"/>
        </w:rPr>
        <w:t xml:space="preserve">The Journal </w:t>
      </w:r>
      <w:proofErr w:type="spellStart"/>
      <w:r w:rsidRPr="00A6517E">
        <w:rPr>
          <w:bCs/>
          <w:i/>
          <w:iCs/>
          <w:sz w:val="16"/>
          <w:szCs w:val="16"/>
        </w:rPr>
        <w:t>of</w:t>
      </w:r>
      <w:proofErr w:type="spellEnd"/>
      <w:r w:rsidRPr="00A6517E">
        <w:rPr>
          <w:bCs/>
          <w:i/>
          <w:iCs/>
          <w:sz w:val="16"/>
          <w:szCs w:val="16"/>
        </w:rPr>
        <w:t xml:space="preserve"> Business Communication</w:t>
      </w:r>
      <w:r w:rsidRPr="00F955F2">
        <w:rPr>
          <w:bCs/>
          <w:sz w:val="16"/>
          <w:szCs w:val="16"/>
        </w:rPr>
        <w:t xml:space="preserve"> 41 (1): 66–99. </w:t>
      </w:r>
      <w:r w:rsidR="00A6517E">
        <w:rPr>
          <w:bCs/>
          <w:sz w:val="16"/>
          <w:szCs w:val="16"/>
        </w:rPr>
        <w:t>Dieses Dokument wurde erstellt von</w:t>
      </w:r>
      <w:r w:rsidR="00C44B06" w:rsidRPr="00F955F2">
        <w:rPr>
          <w:bCs/>
          <w:sz w:val="16"/>
          <w:szCs w:val="16"/>
        </w:rPr>
        <w:t xml:space="preserve"> Maximilian Köster / </w:t>
      </w:r>
      <w:hyperlink r:id="rId12" w:history="1">
        <w:r w:rsidR="00C44B06" w:rsidRPr="00F955F2">
          <w:rPr>
            <w:rStyle w:val="Hyperlink"/>
            <w:bCs/>
            <w:sz w:val="16"/>
            <w:szCs w:val="16"/>
          </w:rPr>
          <w:t>Digital Mobil @ FH Bielefeld</w:t>
        </w:r>
      </w:hyperlink>
      <w:r w:rsidR="000324D2" w:rsidRPr="00F955F2">
        <w:rPr>
          <w:bCs/>
          <w:sz w:val="16"/>
          <w:szCs w:val="16"/>
        </w:rPr>
        <w:t>;</w:t>
      </w:r>
      <w:r w:rsidR="00C44B06" w:rsidRPr="00F955F2">
        <w:rPr>
          <w:bCs/>
          <w:sz w:val="16"/>
          <w:szCs w:val="16"/>
        </w:rPr>
        <w:t xml:space="preserve"> </w:t>
      </w:r>
      <w:r w:rsidR="00A6517E">
        <w:rPr>
          <w:bCs/>
          <w:sz w:val="16"/>
          <w:szCs w:val="16"/>
        </w:rPr>
        <w:t>Illustrationen von</w:t>
      </w:r>
      <w:r w:rsidR="002D7CB9" w:rsidRPr="00F955F2">
        <w:rPr>
          <w:bCs/>
          <w:sz w:val="16"/>
          <w:szCs w:val="16"/>
        </w:rPr>
        <w:t xml:space="preserve"> Dennis Jegel.</w:t>
      </w:r>
      <w:r w:rsidR="000324D2" w:rsidRPr="00F955F2">
        <w:rPr>
          <w:bCs/>
          <w:sz w:val="16"/>
          <w:szCs w:val="16"/>
        </w:rPr>
        <w:t xml:space="preserve"> </w:t>
      </w:r>
      <w:r w:rsidR="00A6517E">
        <w:rPr>
          <w:bCs/>
          <w:sz w:val="16"/>
          <w:szCs w:val="16"/>
        </w:rPr>
        <w:t>Es steht unter der Lizenz</w:t>
      </w:r>
      <w:r w:rsidR="000324D2" w:rsidRPr="00F955F2">
        <w:rPr>
          <w:bCs/>
          <w:sz w:val="16"/>
          <w:szCs w:val="16"/>
        </w:rPr>
        <w:t xml:space="preserve"> </w:t>
      </w:r>
      <w:hyperlink r:id="rId13" w:history="1">
        <w:r w:rsidR="000324D2" w:rsidRPr="00F955F2">
          <w:rPr>
            <w:rStyle w:val="Hyperlink"/>
            <w:bCs/>
            <w:sz w:val="16"/>
            <w:szCs w:val="16"/>
          </w:rPr>
          <w:t>CC BY-SA 4.0</w:t>
        </w:r>
      </w:hyperlink>
      <w:r w:rsidR="000324D2" w:rsidRPr="00F955F2">
        <w:rPr>
          <w:bCs/>
          <w:sz w:val="16"/>
          <w:szCs w:val="16"/>
        </w:rPr>
        <w:t xml:space="preserve">. </w:t>
      </w:r>
      <w:r w:rsidR="00A6517E">
        <w:rPr>
          <w:bCs/>
          <w:sz w:val="16"/>
          <w:szCs w:val="16"/>
        </w:rPr>
        <w:t>Fragen und Kommentare an:</w:t>
      </w:r>
      <w:r w:rsidR="000324D2" w:rsidRPr="00F955F2">
        <w:rPr>
          <w:bCs/>
          <w:sz w:val="16"/>
          <w:szCs w:val="16"/>
        </w:rPr>
        <w:t xml:space="preserve"> </w:t>
      </w:r>
      <w:hyperlink r:id="rId14" w:history="1">
        <w:r w:rsidR="000324D2" w:rsidRPr="00F955F2">
          <w:rPr>
            <w:rStyle w:val="Hyperlink"/>
            <w:bCs/>
            <w:sz w:val="16"/>
            <w:szCs w:val="16"/>
          </w:rPr>
          <w:t>digitalmobil@fh-bielefeld.de</w:t>
        </w:r>
      </w:hyperlink>
      <w:r w:rsidR="000324D2" w:rsidRPr="00F955F2">
        <w:rPr>
          <w:bCs/>
          <w:sz w:val="16"/>
          <w:szCs w:val="16"/>
        </w:rPr>
        <w:t>.</w:t>
      </w:r>
      <w:r w:rsidR="002D7CB9" w:rsidRPr="00F955F2">
        <w:rPr>
          <w:bCs/>
          <w:sz w:val="16"/>
          <w:szCs w:val="16"/>
        </w:rPr>
        <w:t xml:space="preserve"> </w:t>
      </w:r>
      <w:r w:rsidRPr="00A6517E">
        <w:rPr>
          <w:sz w:val="16"/>
          <w:szCs w:val="16"/>
        </w:rPr>
        <w:t xml:space="preserve">Digital Mobil @ FH Bielefeld </w:t>
      </w:r>
      <w:r w:rsidR="00A6517E" w:rsidRPr="00A6517E">
        <w:rPr>
          <w:sz w:val="16"/>
          <w:szCs w:val="16"/>
        </w:rPr>
        <w:t>wird gefördert vom Deutschen Akademischen Austauschdienst</w:t>
      </w:r>
      <w:r w:rsidRPr="00A6517E">
        <w:rPr>
          <w:sz w:val="16"/>
          <w:szCs w:val="16"/>
        </w:rPr>
        <w:t xml:space="preserve"> (DAAD) </w:t>
      </w:r>
      <w:r w:rsidR="00A6517E">
        <w:rPr>
          <w:sz w:val="16"/>
          <w:szCs w:val="16"/>
        </w:rPr>
        <w:t xml:space="preserve">und vom Bundesministerium für Bildung und Forschung </w:t>
      </w:r>
      <w:r w:rsidRPr="00A6517E">
        <w:rPr>
          <w:sz w:val="16"/>
          <w:szCs w:val="16"/>
        </w:rPr>
        <w:t>(BMBF).</w:t>
      </w:r>
      <w:r w:rsidR="000324D2" w:rsidRPr="00A6517E">
        <w:rPr>
          <w:bCs/>
          <w:noProof/>
          <w:sz w:val="12"/>
          <w:szCs w:val="12"/>
          <w:lang w:eastAsia="de-DE"/>
        </w:rPr>
        <w:t xml:space="preserve"> </w:t>
      </w:r>
    </w:p>
    <w:sectPr w:rsidR="001B40EE" w:rsidRPr="00A6517E" w:rsidSect="00C44B06">
      <w:headerReference w:type="default" r:id="rId15"/>
      <w:footerReference w:type="default" r:id="rId16"/>
      <w:pgSz w:w="16838" w:h="11906" w:orient="landscape"/>
      <w:pgMar w:top="1417" w:right="1417" w:bottom="113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DA3" w:rsidRDefault="003A7356">
      <w:pPr>
        <w:spacing w:before="0" w:after="0" w:line="240" w:lineRule="auto"/>
      </w:pPr>
      <w:r>
        <w:separator/>
      </w:r>
    </w:p>
  </w:endnote>
  <w:endnote w:type="continuationSeparator" w:id="0">
    <w:p w:rsidR="00A14DA3" w:rsidRDefault="003A73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69940"/>
      <w:docPartObj>
        <w:docPartGallery w:val="Page Numbers (Bottom of Page)"/>
        <w:docPartUnique/>
      </w:docPartObj>
    </w:sdtPr>
    <w:sdtEndPr/>
    <w:sdtContent>
      <w:sdt>
        <w:sdtPr>
          <w:id w:val="1560366240"/>
          <w:docPartObj>
            <w:docPartGallery w:val="Page Numbers (Top of Page)"/>
            <w:docPartUnique/>
          </w:docPartObj>
        </w:sdtPr>
        <w:sdtEndPr/>
        <w:sdtContent>
          <w:p w:rsidR="0034148F" w:rsidRPr="00F94EBD" w:rsidRDefault="00DF0D6A" w:rsidP="00A6517E">
            <w:pPr>
              <w:pStyle w:val="Fuzeile"/>
              <w:pBdr>
                <w:top w:val="single" w:sz="2" w:space="1" w:color="616365"/>
              </w:pBdr>
              <w:tabs>
                <w:tab w:val="clear" w:pos="4536"/>
                <w:tab w:val="clear" w:pos="9072"/>
                <w:tab w:val="left" w:pos="3370"/>
              </w:tabs>
              <w:rPr>
                <w:lang w:val="en-US"/>
              </w:rPr>
            </w:pPr>
            <w:r>
              <w:fldChar w:fldCharType="begin"/>
            </w:r>
            <w:r w:rsidRPr="00F94EBD">
              <w:rPr>
                <w:lang w:val="en-US"/>
              </w:rPr>
              <w:instrText xml:space="preserve"> STYLEREF  "Überschrift 1"  \* MERGEFORMAT </w:instrText>
            </w:r>
            <w:r w:rsidR="00F955F2">
              <w:fldChar w:fldCharType="separate"/>
            </w:r>
            <w:r w:rsidR="00782A1C">
              <w:rPr>
                <w:noProof/>
                <w:lang w:val="en-US"/>
              </w:rPr>
              <w:t>Kollaborative Schreibstrategien</w:t>
            </w:r>
            <w:r>
              <w:rPr>
                <w:noProof/>
              </w:rPr>
              <w:fldChar w:fldCharType="end"/>
            </w:r>
            <w:r w:rsidRPr="00F94EBD">
              <w:rPr>
                <w:lang w:val="en-US"/>
              </w:rPr>
              <w:t xml:space="preserve"> (</w:t>
            </w:r>
            <w:r>
              <w:fldChar w:fldCharType="begin"/>
            </w:r>
            <w:r>
              <w:instrText xml:space="preserve"> TIME \@ "dd.MM.yyyy" </w:instrText>
            </w:r>
            <w:r>
              <w:fldChar w:fldCharType="separate"/>
            </w:r>
            <w:r w:rsidR="00CB36CC">
              <w:rPr>
                <w:noProof/>
              </w:rPr>
              <w:t>30.06.2022</w:t>
            </w:r>
            <w:r>
              <w:fldChar w:fldCharType="end"/>
            </w:r>
            <w:r w:rsidRPr="00F94EBD">
              <w:rPr>
                <w:lang w:val="en-US"/>
              </w:rPr>
              <w:t>)</w:t>
            </w:r>
            <w:r w:rsidRPr="00F94EBD">
              <w:rPr>
                <w:lang w:val="en-US"/>
              </w:rPr>
              <w:tab/>
            </w:r>
            <w:r w:rsidRPr="00F94EBD">
              <w:rPr>
                <w:lang w:val="en-US"/>
              </w:rPr>
              <w:tab/>
            </w:r>
            <w:r w:rsidRPr="00F94EBD">
              <w:rPr>
                <w:lang w:val="en-US"/>
              </w:rPr>
              <w:tab/>
            </w:r>
            <w:r w:rsidRPr="00F94EBD">
              <w:rPr>
                <w:lang w:val="en-US"/>
              </w:rPr>
              <w:tab/>
            </w:r>
            <w:r w:rsidRPr="00F94EBD">
              <w:rPr>
                <w:lang w:val="en-US"/>
              </w:rPr>
              <w:tab/>
            </w:r>
            <w:r w:rsidR="00A6517E">
              <w:rPr>
                <w:lang w:val="en-US"/>
              </w:rPr>
              <w:tab/>
            </w:r>
            <w:r w:rsidR="00A6517E">
              <w:rPr>
                <w:lang w:val="en-US"/>
              </w:rPr>
              <w:tab/>
            </w:r>
            <w:r w:rsidR="00A6517E">
              <w:rPr>
                <w:lang w:val="en-US"/>
              </w:rPr>
              <w:tab/>
            </w:r>
            <w:r w:rsidR="00A6517E">
              <w:rPr>
                <w:lang w:val="en-US"/>
              </w:rPr>
              <w:tab/>
            </w:r>
            <w:r w:rsidR="00A6517E">
              <w:rPr>
                <w:lang w:val="en-US"/>
              </w:rPr>
              <w:tab/>
            </w:r>
            <w:r w:rsidR="00A6517E">
              <w:rPr>
                <w:lang w:val="en-US"/>
              </w:rPr>
              <w:tab/>
            </w:r>
            <w:r w:rsidR="00A6517E">
              <w:rPr>
                <w:lang w:val="en-US"/>
              </w:rPr>
              <w:tab/>
            </w:r>
            <w:r w:rsidR="00A6517E">
              <w:rPr>
                <w:lang w:val="en-US"/>
              </w:rPr>
              <w:tab/>
            </w:r>
            <w:proofErr w:type="spellStart"/>
            <w:r w:rsidR="00A6517E">
              <w:rPr>
                <w:lang w:val="en-US"/>
              </w:rPr>
              <w:t>Seite</w:t>
            </w:r>
            <w:proofErr w:type="spellEnd"/>
            <w:r w:rsidRPr="00F94EBD">
              <w:rPr>
                <w:lang w:val="en-US"/>
              </w:rPr>
              <w:t xml:space="preserve"> </w:t>
            </w:r>
            <w:r>
              <w:rPr>
                <w:b/>
                <w:bCs/>
                <w:sz w:val="24"/>
                <w:szCs w:val="24"/>
              </w:rPr>
              <w:fldChar w:fldCharType="begin"/>
            </w:r>
            <w:r w:rsidRPr="00F94EBD">
              <w:rPr>
                <w:b/>
                <w:bCs/>
                <w:lang w:val="en-US"/>
              </w:rPr>
              <w:instrText>PAGE</w:instrText>
            </w:r>
            <w:r>
              <w:rPr>
                <w:b/>
                <w:bCs/>
                <w:sz w:val="24"/>
                <w:szCs w:val="24"/>
              </w:rPr>
              <w:fldChar w:fldCharType="separate"/>
            </w:r>
            <w:r w:rsidR="00782A1C">
              <w:rPr>
                <w:b/>
                <w:bCs/>
                <w:noProof/>
                <w:sz w:val="24"/>
                <w:szCs w:val="24"/>
              </w:rPr>
              <w:t>1</w:t>
            </w:r>
            <w:r>
              <w:rPr>
                <w:b/>
                <w:bCs/>
                <w:sz w:val="24"/>
                <w:szCs w:val="24"/>
              </w:rPr>
              <w:fldChar w:fldCharType="end"/>
            </w:r>
            <w:r w:rsidR="00A6517E">
              <w:rPr>
                <w:lang w:val="en-US"/>
              </w:rPr>
              <w:t xml:space="preserve"> von</w:t>
            </w:r>
            <w:r w:rsidRPr="00F94EBD">
              <w:rPr>
                <w:lang w:val="en-US"/>
              </w:rPr>
              <w:t xml:space="preserve"> </w:t>
            </w:r>
            <w:r>
              <w:rPr>
                <w:b/>
                <w:bCs/>
                <w:sz w:val="24"/>
                <w:szCs w:val="24"/>
              </w:rPr>
              <w:fldChar w:fldCharType="begin"/>
            </w:r>
            <w:r w:rsidRPr="00F94EBD">
              <w:rPr>
                <w:b/>
                <w:bCs/>
                <w:lang w:val="en-US"/>
              </w:rPr>
              <w:instrText>NUMPAGES</w:instrText>
            </w:r>
            <w:r>
              <w:rPr>
                <w:b/>
                <w:bCs/>
                <w:sz w:val="24"/>
                <w:szCs w:val="24"/>
              </w:rPr>
              <w:fldChar w:fldCharType="separate"/>
            </w:r>
            <w:r w:rsidR="00782A1C">
              <w:rPr>
                <w:b/>
                <w:bCs/>
                <w:noProof/>
                <w:sz w:val="24"/>
                <w:szCs w:val="24"/>
              </w:rPr>
              <w:t>1</w:t>
            </w:r>
            <w:r>
              <w:rPr>
                <w:b/>
                <w:bCs/>
                <w:sz w:val="24"/>
                <w:szCs w:val="24"/>
              </w:rPr>
              <w:fldChar w:fldCharType="end"/>
            </w:r>
            <w:r w:rsidRPr="00F94EBD">
              <w:rPr>
                <w:lang w:val="en-U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DA3" w:rsidRDefault="003A7356">
      <w:pPr>
        <w:spacing w:before="0" w:after="0" w:line="240" w:lineRule="auto"/>
      </w:pPr>
      <w:r>
        <w:separator/>
      </w:r>
    </w:p>
  </w:footnote>
  <w:footnote w:type="continuationSeparator" w:id="0">
    <w:p w:rsidR="00A14DA3" w:rsidRDefault="003A73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D6" w:rsidRDefault="00DF0D6A" w:rsidP="00B736D6">
    <w:pPr>
      <w:pStyle w:val="Kopfzeile"/>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06"/>
    <w:rsid w:val="00004FB1"/>
    <w:rsid w:val="000324D2"/>
    <w:rsid w:val="00046903"/>
    <w:rsid w:val="00067A64"/>
    <w:rsid w:val="001460BD"/>
    <w:rsid w:val="001B40EE"/>
    <w:rsid w:val="001D1C0E"/>
    <w:rsid w:val="00240201"/>
    <w:rsid w:val="00253921"/>
    <w:rsid w:val="002A111C"/>
    <w:rsid w:val="002C474C"/>
    <w:rsid w:val="002D7CB9"/>
    <w:rsid w:val="00335FC5"/>
    <w:rsid w:val="003A7356"/>
    <w:rsid w:val="003E1384"/>
    <w:rsid w:val="003F48F8"/>
    <w:rsid w:val="004245E9"/>
    <w:rsid w:val="004D3436"/>
    <w:rsid w:val="005B553E"/>
    <w:rsid w:val="005D3864"/>
    <w:rsid w:val="00665211"/>
    <w:rsid w:val="006D7EEF"/>
    <w:rsid w:val="00782A1C"/>
    <w:rsid w:val="0079155C"/>
    <w:rsid w:val="007E5C68"/>
    <w:rsid w:val="007E6005"/>
    <w:rsid w:val="00823B56"/>
    <w:rsid w:val="00825DB4"/>
    <w:rsid w:val="008B2538"/>
    <w:rsid w:val="009E7CF6"/>
    <w:rsid w:val="009F2B4F"/>
    <w:rsid w:val="00A14DA3"/>
    <w:rsid w:val="00A6517E"/>
    <w:rsid w:val="00B031F4"/>
    <w:rsid w:val="00BC4E78"/>
    <w:rsid w:val="00C20772"/>
    <w:rsid w:val="00C44B06"/>
    <w:rsid w:val="00CB36CC"/>
    <w:rsid w:val="00CE6422"/>
    <w:rsid w:val="00D50663"/>
    <w:rsid w:val="00DE75C5"/>
    <w:rsid w:val="00DF0D6A"/>
    <w:rsid w:val="00E06215"/>
    <w:rsid w:val="00E172A3"/>
    <w:rsid w:val="00E522AC"/>
    <w:rsid w:val="00E97EB9"/>
    <w:rsid w:val="00EA06AD"/>
    <w:rsid w:val="00EA3B28"/>
    <w:rsid w:val="00F12B03"/>
    <w:rsid w:val="00F233F4"/>
    <w:rsid w:val="00F600AD"/>
    <w:rsid w:val="00F955F2"/>
    <w:rsid w:val="00FA74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7BC0"/>
  <w15:chartTrackingRefBased/>
  <w15:docId w15:val="{D6CF44F1-93E3-42E5-9253-2E1C6B95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B06"/>
    <w:pPr>
      <w:spacing w:before="100" w:after="200" w:line="276" w:lineRule="auto"/>
    </w:pPr>
    <w:rPr>
      <w:rFonts w:eastAsiaTheme="minorEastAsia"/>
      <w:color w:val="616365"/>
      <w:sz w:val="20"/>
      <w:szCs w:val="20"/>
    </w:rPr>
  </w:style>
  <w:style w:type="paragraph" w:styleId="berschrift1">
    <w:name w:val="heading 1"/>
    <w:basedOn w:val="Standard"/>
    <w:next w:val="Standard"/>
    <w:link w:val="berschrift1Zchn"/>
    <w:uiPriority w:val="9"/>
    <w:qFormat/>
    <w:rsid w:val="00C44B06"/>
    <w:pPr>
      <w:spacing w:before="240" w:after="240" w:line="240" w:lineRule="auto"/>
      <w:outlineLvl w:val="0"/>
    </w:pPr>
    <w:rPr>
      <w:rFonts w:ascii="Verdana" w:hAnsi="Verdana"/>
      <w:b/>
      <w:caps/>
      <w:spacing w:val="15"/>
      <w:sz w:val="36"/>
      <w:szCs w:val="22"/>
    </w:rPr>
  </w:style>
  <w:style w:type="paragraph" w:styleId="berschrift2">
    <w:name w:val="heading 2"/>
    <w:basedOn w:val="Standard"/>
    <w:next w:val="Standard"/>
    <w:link w:val="berschrift2Zchn"/>
    <w:uiPriority w:val="9"/>
    <w:unhideWhenUsed/>
    <w:qFormat/>
    <w:rsid w:val="00825DB4"/>
    <w:pPr>
      <w:pBdr>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pBdr>
      <w:shd w:val="clear" w:color="auto" w:fill="7F7F7F" w:themeFill="text1" w:themeFillTint="80"/>
      <w:spacing w:after="0"/>
      <w:outlineLvl w:val="1"/>
    </w:pPr>
    <w:rPr>
      <w:caps/>
      <w:color w:val="FFFFFF" w:themeColor="background1"/>
      <w:spacing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44B06"/>
    <w:rPr>
      <w:rFonts w:ascii="Verdana" w:eastAsiaTheme="minorEastAsia" w:hAnsi="Verdana"/>
      <w:b/>
      <w:caps/>
      <w:color w:val="616365"/>
      <w:spacing w:val="15"/>
      <w:sz w:val="36"/>
    </w:rPr>
  </w:style>
  <w:style w:type="character" w:customStyle="1" w:styleId="berschrift2Zchn">
    <w:name w:val="Überschrift 2 Zchn"/>
    <w:basedOn w:val="Absatz-Standardschriftart"/>
    <w:link w:val="berschrift2"/>
    <w:uiPriority w:val="9"/>
    <w:rsid w:val="00825DB4"/>
    <w:rPr>
      <w:rFonts w:eastAsiaTheme="minorEastAsia"/>
      <w:caps/>
      <w:color w:val="FFFFFF" w:themeColor="background1"/>
      <w:spacing w:val="15"/>
      <w:sz w:val="20"/>
      <w:szCs w:val="20"/>
      <w:shd w:val="clear" w:color="auto" w:fill="7F7F7F" w:themeFill="text1" w:themeFillTint="80"/>
    </w:rPr>
  </w:style>
  <w:style w:type="paragraph" w:styleId="Kopfzeile">
    <w:name w:val="header"/>
    <w:basedOn w:val="Standard"/>
    <w:link w:val="KopfzeileZchn"/>
    <w:uiPriority w:val="99"/>
    <w:unhideWhenUsed/>
    <w:rsid w:val="00C44B06"/>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44B06"/>
    <w:rPr>
      <w:rFonts w:eastAsiaTheme="minorEastAsia"/>
      <w:color w:val="616365"/>
      <w:sz w:val="20"/>
      <w:szCs w:val="20"/>
    </w:rPr>
  </w:style>
  <w:style w:type="paragraph" w:styleId="Fuzeile">
    <w:name w:val="footer"/>
    <w:basedOn w:val="Standard"/>
    <w:link w:val="FuzeileZchn"/>
    <w:uiPriority w:val="99"/>
    <w:unhideWhenUsed/>
    <w:rsid w:val="00C44B0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44B06"/>
    <w:rPr>
      <w:rFonts w:eastAsiaTheme="minorEastAsia"/>
      <w:color w:val="616365"/>
      <w:sz w:val="20"/>
      <w:szCs w:val="20"/>
    </w:rPr>
  </w:style>
  <w:style w:type="character" w:styleId="Hyperlink">
    <w:name w:val="Hyperlink"/>
    <w:basedOn w:val="Absatz-Standardschriftart"/>
    <w:uiPriority w:val="99"/>
    <w:unhideWhenUsed/>
    <w:rsid w:val="00C44B06"/>
    <w:rPr>
      <w:color w:val="0563C1" w:themeColor="hyperlink"/>
      <w:u w:val="single"/>
    </w:rPr>
  </w:style>
  <w:style w:type="character" w:styleId="HTMLZitat">
    <w:name w:val="HTML Cite"/>
    <w:basedOn w:val="Absatz-Standardschriftart"/>
    <w:uiPriority w:val="99"/>
    <w:semiHidden/>
    <w:unhideWhenUsed/>
    <w:rsid w:val="008B2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creativecommons.org/licenses/by-sa/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yperlink" Target="https://www.fh-bielefeld.de/en/digitalmobi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yperlink" Target="mailto:digitalmobil@fh-bielefeld.de"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B7024B-ED26-47FB-BEF1-F14CBC724EAE}" type="doc">
      <dgm:prSet loTypeId="urn:microsoft.com/office/officeart/2005/8/layout/hList7" loCatId="list" qsTypeId="urn:microsoft.com/office/officeart/2005/8/quickstyle/simple1" qsCatId="simple" csTypeId="urn:microsoft.com/office/officeart/2005/8/colors/accent1_2" csCatId="accent1" phldr="1"/>
      <dgm:spPr/>
    </dgm:pt>
    <dgm:pt modelId="{AE681BB8-C878-4F99-B278-5A157A7C9026}">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Aus einer Hand</a:t>
          </a:r>
        </a:p>
        <a:p>
          <a:r>
            <a:rPr lang="de-DE" sz="1050">
              <a:solidFill>
                <a:schemeClr val="tx1">
                  <a:lumMod val="50000"/>
                  <a:lumOff val="50000"/>
                </a:schemeClr>
              </a:solidFill>
            </a:rPr>
            <a:t>Die Gruppe plant und sammelt Ideen zusammen, aber nur eine Person schreibt den Text. Diese Strategie erzeugt schnell einen kohärenten Text, es muss aber darauf geachtet werden, dass alle Gruppenmitglieder beitragen und der Text die Gruppenmeinung vertritt. </a:t>
          </a:r>
        </a:p>
      </dgm:t>
    </dgm:pt>
    <dgm:pt modelId="{65FE5FF1-0094-4C6C-A1C2-3C65ED48828D}" type="parTrans" cxnId="{1CF21934-024A-4CE3-B544-BC5C5FC0F153}">
      <dgm:prSet/>
      <dgm:spPr/>
      <dgm:t>
        <a:bodyPr/>
        <a:lstStyle/>
        <a:p>
          <a:endParaRPr lang="de-DE"/>
        </a:p>
      </dgm:t>
    </dgm:pt>
    <dgm:pt modelId="{36DE11DD-EC96-47CA-9187-7232DDB14AEC}" type="sibTrans" cxnId="{1CF21934-024A-4CE3-B544-BC5C5FC0F153}">
      <dgm:prSet/>
      <dgm:spPr/>
      <dgm:t>
        <a:bodyPr/>
        <a:lstStyle/>
        <a:p>
          <a:endParaRPr lang="de-DE"/>
        </a:p>
      </dgm:t>
    </dgm:pt>
    <dgm:pt modelId="{7A339B88-B8A6-482F-850E-A0BBD31C84CD}">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Sequenziell </a:t>
          </a:r>
        </a:p>
        <a:p>
          <a:r>
            <a:rPr lang="de-DE" sz="1050">
              <a:solidFill>
                <a:schemeClr val="tx1">
                  <a:lumMod val="50000"/>
                  <a:lumOff val="50000"/>
                </a:schemeClr>
              </a:solidFill>
            </a:rPr>
            <a:t>Jedes Gruppenmitglied ist für einen bestimmten Teil des Textes verantwortlich. Zuerst schreibt, wer für die Einleitung zuständig ist; die fertige Einleitung wird dann an die nächste Person weiteregegeben, die den zweiten Teil schreibt usw. </a:t>
          </a:r>
        </a:p>
      </dgm:t>
    </dgm:pt>
    <dgm:pt modelId="{4F71BFC5-80C4-42AC-9714-BC245C102A07}" type="parTrans" cxnId="{65F70EC4-1B77-4B3E-8417-36E3BB203B61}">
      <dgm:prSet/>
      <dgm:spPr/>
      <dgm:t>
        <a:bodyPr/>
        <a:lstStyle/>
        <a:p>
          <a:endParaRPr lang="de-DE"/>
        </a:p>
      </dgm:t>
    </dgm:pt>
    <dgm:pt modelId="{77C441A5-C70C-4B46-83FC-530130C9C764}" type="sibTrans" cxnId="{65F70EC4-1B77-4B3E-8417-36E3BB203B61}">
      <dgm:prSet/>
      <dgm:spPr/>
      <dgm:t>
        <a:bodyPr/>
        <a:lstStyle/>
        <a:p>
          <a:endParaRPr lang="de-DE"/>
        </a:p>
      </dgm:t>
    </dgm:pt>
    <dgm:pt modelId="{920CEF80-0C05-4A52-B161-F8EF8FBFFE62}">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Parallel</a:t>
          </a:r>
        </a:p>
        <a:p>
          <a:r>
            <a:rPr lang="de-DE" sz="1050">
              <a:solidFill>
                <a:schemeClr val="tx1">
                  <a:lumMod val="50000"/>
                  <a:lumOff val="50000"/>
                </a:schemeClr>
              </a:solidFill>
            </a:rPr>
            <a:t>Alle Gruppenmitglieder sind für einen bestimmten Teil des Textes verantwortlich, schreiben aber (anders als bei sequenziellem Schreiben) gleichzeitig an ihren Teilen. Das spart Zeit, allerdings kann der Text weniger kohärent erscheinen, weil die Teile nicht aufeinander aufbauen. </a:t>
          </a:r>
        </a:p>
      </dgm:t>
    </dgm:pt>
    <dgm:pt modelId="{D8DDE7D4-0725-421F-9781-5719FF00C024}" type="parTrans" cxnId="{954D20FD-6693-4441-A741-029DB78E7AB3}">
      <dgm:prSet/>
      <dgm:spPr/>
      <dgm:t>
        <a:bodyPr/>
        <a:lstStyle/>
        <a:p>
          <a:endParaRPr lang="de-DE"/>
        </a:p>
      </dgm:t>
    </dgm:pt>
    <dgm:pt modelId="{038F229C-85AC-4CB5-B3A4-52431E464A25}" type="sibTrans" cxnId="{954D20FD-6693-4441-A741-029DB78E7AB3}">
      <dgm:prSet/>
      <dgm:spPr/>
      <dgm:t>
        <a:bodyPr/>
        <a:lstStyle/>
        <a:p>
          <a:endParaRPr lang="de-DE"/>
        </a:p>
      </dgm:t>
    </dgm:pt>
    <dgm:pt modelId="{76969BE3-110E-4657-AE22-5FCA518DC919}">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Stärkenorientiert</a:t>
          </a:r>
        </a:p>
        <a:p>
          <a:r>
            <a:rPr lang="de-DE" sz="1100">
              <a:solidFill>
                <a:schemeClr val="tx1">
                  <a:lumMod val="50000"/>
                  <a:lumOff val="50000"/>
                </a:schemeClr>
              </a:solidFill>
            </a:rPr>
            <a:t>Jedes Gruppenmitglied nimmt eine oder mehrere Aufgabe(n) entsprechend seiner Stärken an. Neben dem Textschreiben fallen zum Beispiel auch Brainstorming, Recherche, Formatierung, Gestaltung und Korrekturlesen an. </a:t>
          </a:r>
        </a:p>
      </dgm:t>
    </dgm:pt>
    <dgm:pt modelId="{1EBD8678-1334-48B3-B143-858A454AC9FA}" type="parTrans" cxnId="{EDAF107E-DE97-425F-8A74-AE7E4A1222A8}">
      <dgm:prSet/>
      <dgm:spPr/>
      <dgm:t>
        <a:bodyPr/>
        <a:lstStyle/>
        <a:p>
          <a:endParaRPr lang="de-DE"/>
        </a:p>
      </dgm:t>
    </dgm:pt>
    <dgm:pt modelId="{1A31FDB9-66FE-4085-9A32-1FA4D2B01ABE}" type="sibTrans" cxnId="{EDAF107E-DE97-425F-8A74-AE7E4A1222A8}">
      <dgm:prSet/>
      <dgm:spPr/>
      <dgm:t>
        <a:bodyPr/>
        <a:lstStyle/>
        <a:p>
          <a:endParaRPr lang="de-DE"/>
        </a:p>
      </dgm:t>
    </dgm:pt>
    <dgm:pt modelId="{82B0F8ED-5A6B-453A-A673-555F9F72679D}">
      <dgm:prSet phldrT="[Text]" custT="1"/>
      <dgm:spPr>
        <a:solidFill>
          <a:schemeClr val="bg1">
            <a:lumMod val="95000"/>
          </a:schemeClr>
        </a:solidFill>
        <a:ln w="19050">
          <a:solidFill>
            <a:schemeClr val="tx1">
              <a:lumMod val="50000"/>
              <a:lumOff val="50000"/>
            </a:schemeClr>
          </a:solidFill>
        </a:ln>
      </dgm:spPr>
      <dgm:t>
        <a:bodyPr/>
        <a:lstStyle/>
        <a:p>
          <a:r>
            <a:rPr lang="de-DE" sz="1400" b="1">
              <a:solidFill>
                <a:srgbClr val="616365"/>
              </a:solidFill>
            </a:rPr>
            <a:t>Reziprok</a:t>
          </a:r>
        </a:p>
        <a:p>
          <a:r>
            <a:rPr lang="de-DE" sz="1050">
              <a:solidFill>
                <a:schemeClr val="tx1">
                  <a:lumMod val="50000"/>
                  <a:lumOff val="50000"/>
                </a:schemeClr>
              </a:solidFill>
            </a:rPr>
            <a:t>Alle Gruppenmitglieder schreiben den gesamten Text gemeinsam und gleichzeitig. So können sie direkt auf Ideen der anderen reagieren und Feedback geben, benötigen aber in der Regel auch mehr Zeit und viele gemeinsame Treffen. </a:t>
          </a:r>
          <a:r>
            <a:rPr lang="de-DE" sz="1100">
              <a:solidFill>
                <a:schemeClr val="tx1">
                  <a:lumMod val="50000"/>
                  <a:lumOff val="50000"/>
                </a:schemeClr>
              </a:solidFill>
            </a:rPr>
            <a:t> </a:t>
          </a:r>
        </a:p>
      </dgm:t>
    </dgm:pt>
    <dgm:pt modelId="{1DCDDA2D-C93B-487F-868A-A03E0FAE9E73}" type="parTrans" cxnId="{877289CE-9ABE-4750-B2F1-96E610BE547E}">
      <dgm:prSet/>
      <dgm:spPr/>
      <dgm:t>
        <a:bodyPr/>
        <a:lstStyle/>
        <a:p>
          <a:endParaRPr lang="de-DE"/>
        </a:p>
      </dgm:t>
    </dgm:pt>
    <dgm:pt modelId="{1ACC457E-7C21-4581-A86F-FB5CED62E1D7}" type="sibTrans" cxnId="{877289CE-9ABE-4750-B2F1-96E610BE547E}">
      <dgm:prSet/>
      <dgm:spPr/>
      <dgm:t>
        <a:bodyPr/>
        <a:lstStyle/>
        <a:p>
          <a:endParaRPr lang="de-DE"/>
        </a:p>
      </dgm:t>
    </dgm:pt>
    <dgm:pt modelId="{ADC8698A-7719-44E0-A2AF-117E9D20AF4D}" type="pres">
      <dgm:prSet presAssocID="{1EB7024B-ED26-47FB-BEF1-F14CBC724EAE}" presName="Name0" presStyleCnt="0">
        <dgm:presLayoutVars>
          <dgm:dir/>
          <dgm:resizeHandles val="exact"/>
        </dgm:presLayoutVars>
      </dgm:prSet>
      <dgm:spPr/>
    </dgm:pt>
    <dgm:pt modelId="{5251F0CD-40B4-481F-A644-9BEDBA00FFDA}" type="pres">
      <dgm:prSet presAssocID="{1EB7024B-ED26-47FB-BEF1-F14CBC724EAE}" presName="fgShape" presStyleLbl="fgShp" presStyleIdx="0" presStyleCnt="1" custFlipVert="1" custScaleX="102585" custScaleY="101468" custLinFactNeighborX="-73" custLinFactNeighborY="31279"/>
      <dgm:spPr>
        <a:prstGeom prst="leftRightArrow">
          <a:avLst/>
        </a:prstGeom>
        <a:solidFill>
          <a:schemeClr val="accent2">
            <a:lumMod val="60000"/>
            <a:lumOff val="40000"/>
          </a:schemeClr>
        </a:solidFill>
        <a:ln>
          <a:noFill/>
        </a:ln>
      </dgm:spPr>
    </dgm:pt>
    <dgm:pt modelId="{641DAD06-C3B6-4FC8-9ED3-02310701934F}" type="pres">
      <dgm:prSet presAssocID="{1EB7024B-ED26-47FB-BEF1-F14CBC724EAE}" presName="linComp" presStyleCnt="0"/>
      <dgm:spPr/>
    </dgm:pt>
    <dgm:pt modelId="{E0EE8268-10BD-484C-9739-82EBE9092873}" type="pres">
      <dgm:prSet presAssocID="{AE681BB8-C878-4F99-B278-5A157A7C9026}" presName="compNode" presStyleCnt="0"/>
      <dgm:spPr/>
    </dgm:pt>
    <dgm:pt modelId="{C9C5D848-99E4-421C-A96C-77425AACA7B7}" type="pres">
      <dgm:prSet presAssocID="{AE681BB8-C878-4F99-B278-5A157A7C9026}" presName="bkgdShape" presStyleLbl="node1" presStyleIdx="0" presStyleCnt="5"/>
      <dgm:spPr/>
      <dgm:t>
        <a:bodyPr/>
        <a:lstStyle/>
        <a:p>
          <a:endParaRPr lang="de-DE"/>
        </a:p>
      </dgm:t>
    </dgm:pt>
    <dgm:pt modelId="{FBB4307A-30A5-42C4-B318-5302834CD4E3}" type="pres">
      <dgm:prSet presAssocID="{AE681BB8-C878-4F99-B278-5A157A7C9026}" presName="nodeTx" presStyleLbl="node1" presStyleIdx="0" presStyleCnt="5">
        <dgm:presLayoutVars>
          <dgm:bulletEnabled val="1"/>
        </dgm:presLayoutVars>
      </dgm:prSet>
      <dgm:spPr/>
      <dgm:t>
        <a:bodyPr/>
        <a:lstStyle/>
        <a:p>
          <a:endParaRPr lang="de-DE"/>
        </a:p>
      </dgm:t>
    </dgm:pt>
    <dgm:pt modelId="{FC324869-14A8-4134-B0B5-CA3659306F19}" type="pres">
      <dgm:prSet presAssocID="{AE681BB8-C878-4F99-B278-5A157A7C9026}" presName="invisiNode" presStyleLbl="node1" presStyleIdx="0" presStyleCnt="5"/>
      <dgm:spPr/>
    </dgm:pt>
    <dgm:pt modelId="{AF4673FB-60EE-419C-A153-F458AA9597CD}" type="pres">
      <dgm:prSet presAssocID="{AE681BB8-C878-4F99-B278-5A157A7C9026}" presName="imagNode" presStyleLbl="fgImgPlace1" presStyleIdx="0" presStyleCnt="5" custScaleX="165435" custScaleY="94980" custLinFactNeighborY="-15492"/>
      <dgm:spPr>
        <a:prstGeom prst="roundRect">
          <a:avLst/>
        </a:prstGeom>
        <a:blipFill rotWithShape="1">
          <a:blip xmlns:r="http://schemas.openxmlformats.org/officeDocument/2006/relationships" r:embed="rId1"/>
          <a:stretch>
            <a:fillRect/>
          </a:stretch>
        </a:blipFill>
        <a:ln>
          <a:solidFill>
            <a:schemeClr val="accent2"/>
          </a:solidFill>
        </a:ln>
      </dgm:spPr>
    </dgm:pt>
    <dgm:pt modelId="{9AC7063B-0918-4C79-82DA-B31864EC713E}" type="pres">
      <dgm:prSet presAssocID="{36DE11DD-EC96-47CA-9187-7232DDB14AEC}" presName="sibTrans" presStyleLbl="sibTrans2D1" presStyleIdx="0" presStyleCnt="0"/>
      <dgm:spPr/>
      <dgm:t>
        <a:bodyPr/>
        <a:lstStyle/>
        <a:p>
          <a:endParaRPr lang="de-DE"/>
        </a:p>
      </dgm:t>
    </dgm:pt>
    <dgm:pt modelId="{4187EF9A-FB19-4F8F-A1D5-F72EC5F66660}" type="pres">
      <dgm:prSet presAssocID="{7A339B88-B8A6-482F-850E-A0BBD31C84CD}" presName="compNode" presStyleCnt="0"/>
      <dgm:spPr/>
    </dgm:pt>
    <dgm:pt modelId="{9008B03C-D8AC-44CC-AF56-A8D004C21A3D}" type="pres">
      <dgm:prSet presAssocID="{7A339B88-B8A6-482F-850E-A0BBD31C84CD}" presName="bkgdShape" presStyleLbl="node1" presStyleIdx="1" presStyleCnt="5" custLinFactNeighborY="-1588"/>
      <dgm:spPr/>
      <dgm:t>
        <a:bodyPr/>
        <a:lstStyle/>
        <a:p>
          <a:endParaRPr lang="de-DE"/>
        </a:p>
      </dgm:t>
    </dgm:pt>
    <dgm:pt modelId="{2E4A52B8-F986-49AD-A2FC-A8639D34C85D}" type="pres">
      <dgm:prSet presAssocID="{7A339B88-B8A6-482F-850E-A0BBD31C84CD}" presName="nodeTx" presStyleLbl="node1" presStyleIdx="1" presStyleCnt="5">
        <dgm:presLayoutVars>
          <dgm:bulletEnabled val="1"/>
        </dgm:presLayoutVars>
      </dgm:prSet>
      <dgm:spPr/>
      <dgm:t>
        <a:bodyPr/>
        <a:lstStyle/>
        <a:p>
          <a:endParaRPr lang="de-DE"/>
        </a:p>
      </dgm:t>
    </dgm:pt>
    <dgm:pt modelId="{9F072F7D-EF46-4808-8A28-45AB2A64576A}" type="pres">
      <dgm:prSet presAssocID="{7A339B88-B8A6-482F-850E-A0BBD31C84CD}" presName="invisiNode" presStyleLbl="node1" presStyleIdx="1" presStyleCnt="5"/>
      <dgm:spPr/>
    </dgm:pt>
    <dgm:pt modelId="{46F0FA2C-7A03-4969-ADA6-9595D01233E8}" type="pres">
      <dgm:prSet presAssocID="{7A339B88-B8A6-482F-850E-A0BBD31C84CD}" presName="imagNode" presStyleLbl="fgImgPlace1" presStyleIdx="1" presStyleCnt="5" custScaleX="165969" custScaleY="97131" custLinFactNeighborY="-15492"/>
      <dgm:spPr>
        <a:prstGeom prst="roundRect">
          <a:avLst/>
        </a:prstGeom>
        <a:blipFill rotWithShape="1">
          <a:blip xmlns:r="http://schemas.openxmlformats.org/officeDocument/2006/relationships" r:embed="rId2"/>
          <a:stretch>
            <a:fillRect/>
          </a:stretch>
        </a:blipFill>
        <a:ln>
          <a:solidFill>
            <a:schemeClr val="accent2"/>
          </a:solidFill>
        </a:ln>
      </dgm:spPr>
    </dgm:pt>
    <dgm:pt modelId="{CF9235C9-45ED-4FD4-A028-B689827290B1}" type="pres">
      <dgm:prSet presAssocID="{77C441A5-C70C-4B46-83FC-530130C9C764}" presName="sibTrans" presStyleLbl="sibTrans2D1" presStyleIdx="0" presStyleCnt="0"/>
      <dgm:spPr/>
      <dgm:t>
        <a:bodyPr/>
        <a:lstStyle/>
        <a:p>
          <a:endParaRPr lang="de-DE"/>
        </a:p>
      </dgm:t>
    </dgm:pt>
    <dgm:pt modelId="{24275990-7640-4E7C-A898-6F083216F980}" type="pres">
      <dgm:prSet presAssocID="{920CEF80-0C05-4A52-B161-F8EF8FBFFE62}" presName="compNode" presStyleCnt="0"/>
      <dgm:spPr/>
    </dgm:pt>
    <dgm:pt modelId="{7C3A062F-63C8-49EF-9DE3-C212AD3EB5FA}" type="pres">
      <dgm:prSet presAssocID="{920CEF80-0C05-4A52-B161-F8EF8FBFFE62}" presName="bkgdShape" presStyleLbl="node1" presStyleIdx="2" presStyleCnt="5"/>
      <dgm:spPr/>
      <dgm:t>
        <a:bodyPr/>
        <a:lstStyle/>
        <a:p>
          <a:endParaRPr lang="de-DE"/>
        </a:p>
      </dgm:t>
    </dgm:pt>
    <dgm:pt modelId="{9725A88A-31F2-4E3A-B0BD-C6A1F0F3A7B4}" type="pres">
      <dgm:prSet presAssocID="{920CEF80-0C05-4A52-B161-F8EF8FBFFE62}" presName="nodeTx" presStyleLbl="node1" presStyleIdx="2" presStyleCnt="5">
        <dgm:presLayoutVars>
          <dgm:bulletEnabled val="1"/>
        </dgm:presLayoutVars>
      </dgm:prSet>
      <dgm:spPr/>
      <dgm:t>
        <a:bodyPr/>
        <a:lstStyle/>
        <a:p>
          <a:endParaRPr lang="de-DE"/>
        </a:p>
      </dgm:t>
    </dgm:pt>
    <dgm:pt modelId="{C397D74A-F792-4314-ACAE-5A5ED57CBD19}" type="pres">
      <dgm:prSet presAssocID="{920CEF80-0C05-4A52-B161-F8EF8FBFFE62}" presName="invisiNode" presStyleLbl="node1" presStyleIdx="2" presStyleCnt="5"/>
      <dgm:spPr/>
    </dgm:pt>
    <dgm:pt modelId="{0EB0CD37-59B3-4106-85D0-B1DF5F0DD25E}" type="pres">
      <dgm:prSet presAssocID="{920CEF80-0C05-4A52-B161-F8EF8FBFFE62}" presName="imagNode" presStyleLbl="fgImgPlace1" presStyleIdx="2" presStyleCnt="5" custScaleX="167693" custScaleY="92240" custLinFactNeighborY="-15492"/>
      <dgm:spPr>
        <a:prstGeom prst="roundRect">
          <a:avLst/>
        </a:prstGeom>
        <a:blipFill rotWithShape="1">
          <a:blip xmlns:r="http://schemas.openxmlformats.org/officeDocument/2006/relationships" r:embed="rId3"/>
          <a:stretch>
            <a:fillRect/>
          </a:stretch>
        </a:blipFill>
        <a:ln>
          <a:solidFill>
            <a:schemeClr val="accent2"/>
          </a:solidFill>
        </a:ln>
      </dgm:spPr>
    </dgm:pt>
    <dgm:pt modelId="{D328CA0F-1A78-4854-A5F0-CF1BD5660352}" type="pres">
      <dgm:prSet presAssocID="{038F229C-85AC-4CB5-B3A4-52431E464A25}" presName="sibTrans" presStyleLbl="sibTrans2D1" presStyleIdx="0" presStyleCnt="0"/>
      <dgm:spPr/>
      <dgm:t>
        <a:bodyPr/>
        <a:lstStyle/>
        <a:p>
          <a:endParaRPr lang="de-DE"/>
        </a:p>
      </dgm:t>
    </dgm:pt>
    <dgm:pt modelId="{A2B0C43B-D9A2-4D25-9123-AC90D16DF0C8}" type="pres">
      <dgm:prSet presAssocID="{76969BE3-110E-4657-AE22-5FCA518DC919}" presName="compNode" presStyleCnt="0"/>
      <dgm:spPr/>
    </dgm:pt>
    <dgm:pt modelId="{5E7F1D54-474A-4356-A9C3-437C9CC6A40B}" type="pres">
      <dgm:prSet presAssocID="{76969BE3-110E-4657-AE22-5FCA518DC919}" presName="bkgdShape" presStyleLbl="node1" presStyleIdx="3" presStyleCnt="5"/>
      <dgm:spPr/>
      <dgm:t>
        <a:bodyPr/>
        <a:lstStyle/>
        <a:p>
          <a:endParaRPr lang="de-DE"/>
        </a:p>
      </dgm:t>
    </dgm:pt>
    <dgm:pt modelId="{F4AD884D-D87A-40A4-B7A3-2E4E83D619B8}" type="pres">
      <dgm:prSet presAssocID="{76969BE3-110E-4657-AE22-5FCA518DC919}" presName="nodeTx" presStyleLbl="node1" presStyleIdx="3" presStyleCnt="5">
        <dgm:presLayoutVars>
          <dgm:bulletEnabled val="1"/>
        </dgm:presLayoutVars>
      </dgm:prSet>
      <dgm:spPr/>
      <dgm:t>
        <a:bodyPr/>
        <a:lstStyle/>
        <a:p>
          <a:endParaRPr lang="de-DE"/>
        </a:p>
      </dgm:t>
    </dgm:pt>
    <dgm:pt modelId="{00C66D95-C681-4C51-941A-44D9B508D77D}" type="pres">
      <dgm:prSet presAssocID="{76969BE3-110E-4657-AE22-5FCA518DC919}" presName="invisiNode" presStyleLbl="node1" presStyleIdx="3" presStyleCnt="5"/>
      <dgm:spPr/>
    </dgm:pt>
    <dgm:pt modelId="{2268A220-2EFC-44D6-884E-27885ACF7ADE}" type="pres">
      <dgm:prSet presAssocID="{76969BE3-110E-4657-AE22-5FCA518DC919}" presName="imagNode" presStyleLbl="fgImgPlace1" presStyleIdx="3" presStyleCnt="5" custScaleX="164659" custScaleY="100294" custLinFactNeighborY="-15492"/>
      <dgm:spPr>
        <a:prstGeom prst="roundRect">
          <a:avLst/>
        </a:prstGeom>
        <a:blipFill rotWithShape="1">
          <a:blip xmlns:r="http://schemas.openxmlformats.org/officeDocument/2006/relationships" r:embed="rId4"/>
          <a:stretch>
            <a:fillRect/>
          </a:stretch>
        </a:blipFill>
        <a:ln>
          <a:solidFill>
            <a:schemeClr val="accent2"/>
          </a:solidFill>
        </a:ln>
      </dgm:spPr>
    </dgm:pt>
    <dgm:pt modelId="{5FF5C6C7-967B-4AFB-99FE-41BE4AD80241}" type="pres">
      <dgm:prSet presAssocID="{1A31FDB9-66FE-4085-9A32-1FA4D2B01ABE}" presName="sibTrans" presStyleLbl="sibTrans2D1" presStyleIdx="0" presStyleCnt="0"/>
      <dgm:spPr/>
      <dgm:t>
        <a:bodyPr/>
        <a:lstStyle/>
        <a:p>
          <a:endParaRPr lang="de-DE"/>
        </a:p>
      </dgm:t>
    </dgm:pt>
    <dgm:pt modelId="{06DD8B8F-1761-4BA6-A706-ABEC32DFE61F}" type="pres">
      <dgm:prSet presAssocID="{82B0F8ED-5A6B-453A-A673-555F9F72679D}" presName="compNode" presStyleCnt="0"/>
      <dgm:spPr/>
    </dgm:pt>
    <dgm:pt modelId="{925C3A42-C7DA-4329-9597-A8A9BB55B355}" type="pres">
      <dgm:prSet presAssocID="{82B0F8ED-5A6B-453A-A673-555F9F72679D}" presName="bkgdShape" presStyleLbl="node1" presStyleIdx="4" presStyleCnt="5"/>
      <dgm:spPr/>
      <dgm:t>
        <a:bodyPr/>
        <a:lstStyle/>
        <a:p>
          <a:endParaRPr lang="de-DE"/>
        </a:p>
      </dgm:t>
    </dgm:pt>
    <dgm:pt modelId="{8B68A340-9F21-4D3D-9A0C-5588D817E4C9}" type="pres">
      <dgm:prSet presAssocID="{82B0F8ED-5A6B-453A-A673-555F9F72679D}" presName="nodeTx" presStyleLbl="node1" presStyleIdx="4" presStyleCnt="5">
        <dgm:presLayoutVars>
          <dgm:bulletEnabled val="1"/>
        </dgm:presLayoutVars>
      </dgm:prSet>
      <dgm:spPr/>
      <dgm:t>
        <a:bodyPr/>
        <a:lstStyle/>
        <a:p>
          <a:endParaRPr lang="de-DE"/>
        </a:p>
      </dgm:t>
    </dgm:pt>
    <dgm:pt modelId="{568C9B00-EE40-4717-BB94-A6936C290AB1}" type="pres">
      <dgm:prSet presAssocID="{82B0F8ED-5A6B-453A-A673-555F9F72679D}" presName="invisiNode" presStyleLbl="node1" presStyleIdx="4" presStyleCnt="5"/>
      <dgm:spPr/>
    </dgm:pt>
    <dgm:pt modelId="{96CF7FE5-56AC-477D-A321-FD8F6D96DDAB}" type="pres">
      <dgm:prSet presAssocID="{82B0F8ED-5A6B-453A-A673-555F9F72679D}" presName="imagNode" presStyleLbl="fgImgPlace1" presStyleIdx="4" presStyleCnt="5" custScaleX="165193" custScaleY="99509" custLinFactNeighborY="-15492"/>
      <dgm:spPr>
        <a:prstGeom prst="roundRect">
          <a:avLst/>
        </a:prstGeom>
        <a:blipFill rotWithShape="1">
          <a:blip xmlns:r="http://schemas.openxmlformats.org/officeDocument/2006/relationships" r:embed="rId5"/>
          <a:stretch>
            <a:fillRect/>
          </a:stretch>
        </a:blipFill>
        <a:ln>
          <a:solidFill>
            <a:schemeClr val="accent2"/>
          </a:solidFill>
        </a:ln>
      </dgm:spPr>
    </dgm:pt>
  </dgm:ptLst>
  <dgm:cxnLst>
    <dgm:cxn modelId="{10D7E655-0A0F-4058-9956-C526946770D8}" type="presOf" srcId="{82B0F8ED-5A6B-453A-A673-555F9F72679D}" destId="{925C3A42-C7DA-4329-9597-A8A9BB55B355}" srcOrd="0" destOrd="0" presId="urn:microsoft.com/office/officeart/2005/8/layout/hList7"/>
    <dgm:cxn modelId="{EDAF107E-DE97-425F-8A74-AE7E4A1222A8}" srcId="{1EB7024B-ED26-47FB-BEF1-F14CBC724EAE}" destId="{76969BE3-110E-4657-AE22-5FCA518DC919}" srcOrd="3" destOrd="0" parTransId="{1EBD8678-1334-48B3-B143-858A454AC9FA}" sibTransId="{1A31FDB9-66FE-4085-9A32-1FA4D2B01ABE}"/>
    <dgm:cxn modelId="{5871CB7C-5D5E-4976-9DDF-8DACFB2A4C9A}" type="presOf" srcId="{920CEF80-0C05-4A52-B161-F8EF8FBFFE62}" destId="{7C3A062F-63C8-49EF-9DE3-C212AD3EB5FA}" srcOrd="0" destOrd="0" presId="urn:microsoft.com/office/officeart/2005/8/layout/hList7"/>
    <dgm:cxn modelId="{C198FBC0-CDE0-4F1A-8425-9860399B17DB}" type="presOf" srcId="{7A339B88-B8A6-482F-850E-A0BBD31C84CD}" destId="{2E4A52B8-F986-49AD-A2FC-A8639D34C85D}" srcOrd="1" destOrd="0" presId="urn:microsoft.com/office/officeart/2005/8/layout/hList7"/>
    <dgm:cxn modelId="{4AED802D-7053-482D-B936-FC08E089DC10}" type="presOf" srcId="{82B0F8ED-5A6B-453A-A673-555F9F72679D}" destId="{8B68A340-9F21-4D3D-9A0C-5588D817E4C9}" srcOrd="1" destOrd="0" presId="urn:microsoft.com/office/officeart/2005/8/layout/hList7"/>
    <dgm:cxn modelId="{954D20FD-6693-4441-A741-029DB78E7AB3}" srcId="{1EB7024B-ED26-47FB-BEF1-F14CBC724EAE}" destId="{920CEF80-0C05-4A52-B161-F8EF8FBFFE62}" srcOrd="2" destOrd="0" parTransId="{D8DDE7D4-0725-421F-9781-5719FF00C024}" sibTransId="{038F229C-85AC-4CB5-B3A4-52431E464A25}"/>
    <dgm:cxn modelId="{D259D6C1-029D-4FE1-86AE-96CE6E046A95}" type="presOf" srcId="{AE681BB8-C878-4F99-B278-5A157A7C9026}" destId="{C9C5D848-99E4-421C-A96C-77425AACA7B7}" srcOrd="0" destOrd="0" presId="urn:microsoft.com/office/officeart/2005/8/layout/hList7"/>
    <dgm:cxn modelId="{06DC7908-C15E-4C77-9384-6E0B89C82EF3}" type="presOf" srcId="{7A339B88-B8A6-482F-850E-A0BBD31C84CD}" destId="{9008B03C-D8AC-44CC-AF56-A8D004C21A3D}" srcOrd="0" destOrd="0" presId="urn:microsoft.com/office/officeart/2005/8/layout/hList7"/>
    <dgm:cxn modelId="{4D56C9DC-1F7D-4735-AA1A-9CCD429CB8E2}" type="presOf" srcId="{038F229C-85AC-4CB5-B3A4-52431E464A25}" destId="{D328CA0F-1A78-4854-A5F0-CF1BD5660352}" srcOrd="0" destOrd="0" presId="urn:microsoft.com/office/officeart/2005/8/layout/hList7"/>
    <dgm:cxn modelId="{CF9BF5EC-9557-48A0-BB08-4F6120DCC084}" type="presOf" srcId="{1A31FDB9-66FE-4085-9A32-1FA4D2B01ABE}" destId="{5FF5C6C7-967B-4AFB-99FE-41BE4AD80241}" srcOrd="0" destOrd="0" presId="urn:microsoft.com/office/officeart/2005/8/layout/hList7"/>
    <dgm:cxn modelId="{1CF21934-024A-4CE3-B544-BC5C5FC0F153}" srcId="{1EB7024B-ED26-47FB-BEF1-F14CBC724EAE}" destId="{AE681BB8-C878-4F99-B278-5A157A7C9026}" srcOrd="0" destOrd="0" parTransId="{65FE5FF1-0094-4C6C-A1C2-3C65ED48828D}" sibTransId="{36DE11DD-EC96-47CA-9187-7232DDB14AEC}"/>
    <dgm:cxn modelId="{43133A34-FD8F-40A5-86C4-7F100296883C}" type="presOf" srcId="{AE681BB8-C878-4F99-B278-5A157A7C9026}" destId="{FBB4307A-30A5-42C4-B318-5302834CD4E3}" srcOrd="1" destOrd="0" presId="urn:microsoft.com/office/officeart/2005/8/layout/hList7"/>
    <dgm:cxn modelId="{877289CE-9ABE-4750-B2F1-96E610BE547E}" srcId="{1EB7024B-ED26-47FB-BEF1-F14CBC724EAE}" destId="{82B0F8ED-5A6B-453A-A673-555F9F72679D}" srcOrd="4" destOrd="0" parTransId="{1DCDDA2D-C93B-487F-868A-A03E0FAE9E73}" sibTransId="{1ACC457E-7C21-4581-A86F-FB5CED62E1D7}"/>
    <dgm:cxn modelId="{CA1B15ED-4AA2-4742-91B1-96C53DDEEE1B}" type="presOf" srcId="{77C441A5-C70C-4B46-83FC-530130C9C764}" destId="{CF9235C9-45ED-4FD4-A028-B689827290B1}" srcOrd="0" destOrd="0" presId="urn:microsoft.com/office/officeart/2005/8/layout/hList7"/>
    <dgm:cxn modelId="{532D766A-6FE8-4330-952F-EEDACE9E5B69}" type="presOf" srcId="{36DE11DD-EC96-47CA-9187-7232DDB14AEC}" destId="{9AC7063B-0918-4C79-82DA-B31864EC713E}" srcOrd="0" destOrd="0" presId="urn:microsoft.com/office/officeart/2005/8/layout/hList7"/>
    <dgm:cxn modelId="{65F70EC4-1B77-4B3E-8417-36E3BB203B61}" srcId="{1EB7024B-ED26-47FB-BEF1-F14CBC724EAE}" destId="{7A339B88-B8A6-482F-850E-A0BBD31C84CD}" srcOrd="1" destOrd="0" parTransId="{4F71BFC5-80C4-42AC-9714-BC245C102A07}" sibTransId="{77C441A5-C70C-4B46-83FC-530130C9C764}"/>
    <dgm:cxn modelId="{4091D967-965A-4231-9791-0DA1CBB4F3C7}" type="presOf" srcId="{76969BE3-110E-4657-AE22-5FCA518DC919}" destId="{5E7F1D54-474A-4356-A9C3-437C9CC6A40B}" srcOrd="0" destOrd="0" presId="urn:microsoft.com/office/officeart/2005/8/layout/hList7"/>
    <dgm:cxn modelId="{B9080F23-CC52-47C2-B122-84EE95CE14FB}" type="presOf" srcId="{76969BE3-110E-4657-AE22-5FCA518DC919}" destId="{F4AD884D-D87A-40A4-B7A3-2E4E83D619B8}" srcOrd="1" destOrd="0" presId="urn:microsoft.com/office/officeart/2005/8/layout/hList7"/>
    <dgm:cxn modelId="{F04FF7F1-EABB-4890-B0D7-6E533CD4F7A8}" type="presOf" srcId="{1EB7024B-ED26-47FB-BEF1-F14CBC724EAE}" destId="{ADC8698A-7719-44E0-A2AF-117E9D20AF4D}" srcOrd="0" destOrd="0" presId="urn:microsoft.com/office/officeart/2005/8/layout/hList7"/>
    <dgm:cxn modelId="{5D68466A-7014-43C2-BA68-DF52286142F2}" type="presOf" srcId="{920CEF80-0C05-4A52-B161-F8EF8FBFFE62}" destId="{9725A88A-31F2-4E3A-B0BD-C6A1F0F3A7B4}" srcOrd="1" destOrd="0" presId="urn:microsoft.com/office/officeart/2005/8/layout/hList7"/>
    <dgm:cxn modelId="{90CD06C7-238E-44A7-9E44-4C2959D2408B}" type="presParOf" srcId="{ADC8698A-7719-44E0-A2AF-117E9D20AF4D}" destId="{5251F0CD-40B4-481F-A644-9BEDBA00FFDA}" srcOrd="0" destOrd="0" presId="urn:microsoft.com/office/officeart/2005/8/layout/hList7"/>
    <dgm:cxn modelId="{CFC1E22C-8BE5-4E7D-AF1E-82F6D7F3EC0F}" type="presParOf" srcId="{ADC8698A-7719-44E0-A2AF-117E9D20AF4D}" destId="{641DAD06-C3B6-4FC8-9ED3-02310701934F}" srcOrd="1" destOrd="0" presId="urn:microsoft.com/office/officeart/2005/8/layout/hList7"/>
    <dgm:cxn modelId="{31D289B5-01D4-456F-A84A-C0FA63244FBE}" type="presParOf" srcId="{641DAD06-C3B6-4FC8-9ED3-02310701934F}" destId="{E0EE8268-10BD-484C-9739-82EBE9092873}" srcOrd="0" destOrd="0" presId="urn:microsoft.com/office/officeart/2005/8/layout/hList7"/>
    <dgm:cxn modelId="{7BE020EC-D794-4C28-A0AC-F5379B0CA94D}" type="presParOf" srcId="{E0EE8268-10BD-484C-9739-82EBE9092873}" destId="{C9C5D848-99E4-421C-A96C-77425AACA7B7}" srcOrd="0" destOrd="0" presId="urn:microsoft.com/office/officeart/2005/8/layout/hList7"/>
    <dgm:cxn modelId="{E68F4356-DBF9-4948-BA8D-0C2F4DEE4B23}" type="presParOf" srcId="{E0EE8268-10BD-484C-9739-82EBE9092873}" destId="{FBB4307A-30A5-42C4-B318-5302834CD4E3}" srcOrd="1" destOrd="0" presId="urn:microsoft.com/office/officeart/2005/8/layout/hList7"/>
    <dgm:cxn modelId="{8604C776-1A91-491D-85F5-46A895902EB0}" type="presParOf" srcId="{E0EE8268-10BD-484C-9739-82EBE9092873}" destId="{FC324869-14A8-4134-B0B5-CA3659306F19}" srcOrd="2" destOrd="0" presId="urn:microsoft.com/office/officeart/2005/8/layout/hList7"/>
    <dgm:cxn modelId="{ED96980B-E214-4C50-816C-3AB16789119D}" type="presParOf" srcId="{E0EE8268-10BD-484C-9739-82EBE9092873}" destId="{AF4673FB-60EE-419C-A153-F458AA9597CD}" srcOrd="3" destOrd="0" presId="urn:microsoft.com/office/officeart/2005/8/layout/hList7"/>
    <dgm:cxn modelId="{B67729D4-43B1-47DF-96FA-FBB8C809C4DD}" type="presParOf" srcId="{641DAD06-C3B6-4FC8-9ED3-02310701934F}" destId="{9AC7063B-0918-4C79-82DA-B31864EC713E}" srcOrd="1" destOrd="0" presId="urn:microsoft.com/office/officeart/2005/8/layout/hList7"/>
    <dgm:cxn modelId="{29B5D225-171A-4259-9F39-317591B259A9}" type="presParOf" srcId="{641DAD06-C3B6-4FC8-9ED3-02310701934F}" destId="{4187EF9A-FB19-4F8F-A1D5-F72EC5F66660}" srcOrd="2" destOrd="0" presId="urn:microsoft.com/office/officeart/2005/8/layout/hList7"/>
    <dgm:cxn modelId="{E0AC3B2A-A6A1-4AA9-BB77-806BD103F7C6}" type="presParOf" srcId="{4187EF9A-FB19-4F8F-A1D5-F72EC5F66660}" destId="{9008B03C-D8AC-44CC-AF56-A8D004C21A3D}" srcOrd="0" destOrd="0" presId="urn:microsoft.com/office/officeart/2005/8/layout/hList7"/>
    <dgm:cxn modelId="{CF9482D5-630D-484D-B645-F123E6EFE4F1}" type="presParOf" srcId="{4187EF9A-FB19-4F8F-A1D5-F72EC5F66660}" destId="{2E4A52B8-F986-49AD-A2FC-A8639D34C85D}" srcOrd="1" destOrd="0" presId="urn:microsoft.com/office/officeart/2005/8/layout/hList7"/>
    <dgm:cxn modelId="{53D6DA6F-3BBE-4F28-80C6-BBA17285D064}" type="presParOf" srcId="{4187EF9A-FB19-4F8F-A1D5-F72EC5F66660}" destId="{9F072F7D-EF46-4808-8A28-45AB2A64576A}" srcOrd="2" destOrd="0" presId="urn:microsoft.com/office/officeart/2005/8/layout/hList7"/>
    <dgm:cxn modelId="{F0B6E441-7B2A-47DF-A6BB-C55C63258830}" type="presParOf" srcId="{4187EF9A-FB19-4F8F-A1D5-F72EC5F66660}" destId="{46F0FA2C-7A03-4969-ADA6-9595D01233E8}" srcOrd="3" destOrd="0" presId="urn:microsoft.com/office/officeart/2005/8/layout/hList7"/>
    <dgm:cxn modelId="{FEADAD2A-5EBC-4240-9BC9-EC98A5AAD57F}" type="presParOf" srcId="{641DAD06-C3B6-4FC8-9ED3-02310701934F}" destId="{CF9235C9-45ED-4FD4-A028-B689827290B1}" srcOrd="3" destOrd="0" presId="urn:microsoft.com/office/officeart/2005/8/layout/hList7"/>
    <dgm:cxn modelId="{61BEBCDE-83B2-4DC9-B928-8272ECF924F2}" type="presParOf" srcId="{641DAD06-C3B6-4FC8-9ED3-02310701934F}" destId="{24275990-7640-4E7C-A898-6F083216F980}" srcOrd="4" destOrd="0" presId="urn:microsoft.com/office/officeart/2005/8/layout/hList7"/>
    <dgm:cxn modelId="{05B699C9-2BE8-4804-B238-C2FB06B07BE3}" type="presParOf" srcId="{24275990-7640-4E7C-A898-6F083216F980}" destId="{7C3A062F-63C8-49EF-9DE3-C212AD3EB5FA}" srcOrd="0" destOrd="0" presId="urn:microsoft.com/office/officeart/2005/8/layout/hList7"/>
    <dgm:cxn modelId="{E1801946-CEAB-41C1-B18A-E53921ECC557}" type="presParOf" srcId="{24275990-7640-4E7C-A898-6F083216F980}" destId="{9725A88A-31F2-4E3A-B0BD-C6A1F0F3A7B4}" srcOrd="1" destOrd="0" presId="urn:microsoft.com/office/officeart/2005/8/layout/hList7"/>
    <dgm:cxn modelId="{E377EEB8-607C-40D2-983B-CDFA24C4211B}" type="presParOf" srcId="{24275990-7640-4E7C-A898-6F083216F980}" destId="{C397D74A-F792-4314-ACAE-5A5ED57CBD19}" srcOrd="2" destOrd="0" presId="urn:microsoft.com/office/officeart/2005/8/layout/hList7"/>
    <dgm:cxn modelId="{D97E1AD4-A435-484D-A300-2D80D3589C38}" type="presParOf" srcId="{24275990-7640-4E7C-A898-6F083216F980}" destId="{0EB0CD37-59B3-4106-85D0-B1DF5F0DD25E}" srcOrd="3" destOrd="0" presId="urn:microsoft.com/office/officeart/2005/8/layout/hList7"/>
    <dgm:cxn modelId="{E3CFDB86-EBB6-4877-AD4F-E6D5C4953C7F}" type="presParOf" srcId="{641DAD06-C3B6-4FC8-9ED3-02310701934F}" destId="{D328CA0F-1A78-4854-A5F0-CF1BD5660352}" srcOrd="5" destOrd="0" presId="urn:microsoft.com/office/officeart/2005/8/layout/hList7"/>
    <dgm:cxn modelId="{4FC7FD31-AF1D-4E37-ADFC-0A876B86FCF4}" type="presParOf" srcId="{641DAD06-C3B6-4FC8-9ED3-02310701934F}" destId="{A2B0C43B-D9A2-4D25-9123-AC90D16DF0C8}" srcOrd="6" destOrd="0" presId="urn:microsoft.com/office/officeart/2005/8/layout/hList7"/>
    <dgm:cxn modelId="{FABF791E-EB7A-4F63-B98A-B41657BD6535}" type="presParOf" srcId="{A2B0C43B-D9A2-4D25-9123-AC90D16DF0C8}" destId="{5E7F1D54-474A-4356-A9C3-437C9CC6A40B}" srcOrd="0" destOrd="0" presId="urn:microsoft.com/office/officeart/2005/8/layout/hList7"/>
    <dgm:cxn modelId="{6B425585-0877-4F3A-89A9-542325D83CCE}" type="presParOf" srcId="{A2B0C43B-D9A2-4D25-9123-AC90D16DF0C8}" destId="{F4AD884D-D87A-40A4-B7A3-2E4E83D619B8}" srcOrd="1" destOrd="0" presId="urn:microsoft.com/office/officeart/2005/8/layout/hList7"/>
    <dgm:cxn modelId="{9C411EAE-F48E-4138-AD85-0249AD4066DE}" type="presParOf" srcId="{A2B0C43B-D9A2-4D25-9123-AC90D16DF0C8}" destId="{00C66D95-C681-4C51-941A-44D9B508D77D}" srcOrd="2" destOrd="0" presId="urn:microsoft.com/office/officeart/2005/8/layout/hList7"/>
    <dgm:cxn modelId="{8EA6CF06-5735-4D0C-89CF-F8D92BAB4EAF}" type="presParOf" srcId="{A2B0C43B-D9A2-4D25-9123-AC90D16DF0C8}" destId="{2268A220-2EFC-44D6-884E-27885ACF7ADE}" srcOrd="3" destOrd="0" presId="urn:microsoft.com/office/officeart/2005/8/layout/hList7"/>
    <dgm:cxn modelId="{4DC2FB51-7CF8-4082-9A86-7E6C1E8120C5}" type="presParOf" srcId="{641DAD06-C3B6-4FC8-9ED3-02310701934F}" destId="{5FF5C6C7-967B-4AFB-99FE-41BE4AD80241}" srcOrd="7" destOrd="0" presId="urn:microsoft.com/office/officeart/2005/8/layout/hList7"/>
    <dgm:cxn modelId="{0FC1B56D-13C4-4C2E-84AA-7DB12DC0D6BF}" type="presParOf" srcId="{641DAD06-C3B6-4FC8-9ED3-02310701934F}" destId="{06DD8B8F-1761-4BA6-A706-ABEC32DFE61F}" srcOrd="8" destOrd="0" presId="urn:microsoft.com/office/officeart/2005/8/layout/hList7"/>
    <dgm:cxn modelId="{8EAD3D50-C6BF-4DA0-9EE9-E93997551631}" type="presParOf" srcId="{06DD8B8F-1761-4BA6-A706-ABEC32DFE61F}" destId="{925C3A42-C7DA-4329-9597-A8A9BB55B355}" srcOrd="0" destOrd="0" presId="urn:microsoft.com/office/officeart/2005/8/layout/hList7"/>
    <dgm:cxn modelId="{C2A45533-2FDE-4A62-B950-47FA1EC1EA48}" type="presParOf" srcId="{06DD8B8F-1761-4BA6-A706-ABEC32DFE61F}" destId="{8B68A340-9F21-4D3D-9A0C-5588D817E4C9}" srcOrd="1" destOrd="0" presId="urn:microsoft.com/office/officeart/2005/8/layout/hList7"/>
    <dgm:cxn modelId="{F21F593C-DDD6-4415-A487-9BF889BE6774}" type="presParOf" srcId="{06DD8B8F-1761-4BA6-A706-ABEC32DFE61F}" destId="{568C9B00-EE40-4717-BB94-A6936C290AB1}" srcOrd="2" destOrd="0" presId="urn:microsoft.com/office/officeart/2005/8/layout/hList7"/>
    <dgm:cxn modelId="{E6DAEA3B-03BA-4E56-9922-29178C44FDB6}" type="presParOf" srcId="{06DD8B8F-1761-4BA6-A706-ABEC32DFE61F}" destId="{96CF7FE5-56AC-477D-A321-FD8F6D96DDAB}" srcOrd="3" destOrd="0" presId="urn:microsoft.com/office/officeart/2005/8/layout/hList7"/>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C5D848-99E4-421C-A96C-77425AACA7B7}">
      <dsp:nvSpPr>
        <dsp:cNvPr id="0" name=""/>
        <dsp:cNvSpPr/>
      </dsp:nvSpPr>
      <dsp:spPr>
        <a:xfrm>
          <a:off x="0"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Aus einer Hand</a:t>
          </a:r>
        </a:p>
        <a:p>
          <a:pPr lvl="0" algn="ctr" defTabSz="622300">
            <a:lnSpc>
              <a:spcPct val="90000"/>
            </a:lnSpc>
            <a:spcBef>
              <a:spcPct val="0"/>
            </a:spcBef>
            <a:spcAft>
              <a:spcPct val="35000"/>
            </a:spcAft>
          </a:pPr>
          <a:r>
            <a:rPr lang="de-DE" sz="1050" kern="1200">
              <a:solidFill>
                <a:schemeClr val="tx1">
                  <a:lumMod val="50000"/>
                  <a:lumOff val="50000"/>
                </a:schemeClr>
              </a:solidFill>
            </a:rPr>
            <a:t>Die Gruppe plant und sammelt Ideen zusammen, aber nur eine Person schreibt den Text. Diese Strategie erzeugt schnell einen kohärenten Text, es muss aber darauf geachtet werden, dass alle Gruppenmitglieder beitragen und der Text die Gruppenmeinung vertritt. </a:t>
          </a:r>
        </a:p>
      </dsp:txBody>
      <dsp:txXfrm>
        <a:off x="0" y="1282699"/>
        <a:ext cx="1852910" cy="1282699"/>
      </dsp:txXfrm>
    </dsp:sp>
    <dsp:sp modelId="{AF4673FB-60EE-419C-A153-F458AA9597CD}">
      <dsp:nvSpPr>
        <dsp:cNvPr id="0" name=""/>
        <dsp:cNvSpPr/>
      </dsp:nvSpPr>
      <dsp:spPr>
        <a:xfrm>
          <a:off x="43158" y="53777"/>
          <a:ext cx="1766593" cy="1014241"/>
        </a:xfrm>
        <a:prstGeom prst="roundRect">
          <a:avLst/>
        </a:prstGeom>
        <a:blipFill rotWithShape="1">
          <a:blip xmlns:r="http://schemas.openxmlformats.org/officeDocument/2006/relationships" r:embed="rId1"/>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9008B03C-D8AC-44CC-AF56-A8D004C21A3D}">
      <dsp:nvSpPr>
        <dsp:cNvPr id="0" name=""/>
        <dsp:cNvSpPr/>
      </dsp:nvSpPr>
      <dsp:spPr>
        <a:xfrm>
          <a:off x="1908497"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Sequenziell </a:t>
          </a:r>
        </a:p>
        <a:p>
          <a:pPr lvl="0" algn="ctr" defTabSz="622300">
            <a:lnSpc>
              <a:spcPct val="90000"/>
            </a:lnSpc>
            <a:spcBef>
              <a:spcPct val="0"/>
            </a:spcBef>
            <a:spcAft>
              <a:spcPct val="35000"/>
            </a:spcAft>
          </a:pPr>
          <a:r>
            <a:rPr lang="de-DE" sz="1050" kern="1200">
              <a:solidFill>
                <a:schemeClr val="tx1">
                  <a:lumMod val="50000"/>
                  <a:lumOff val="50000"/>
                </a:schemeClr>
              </a:solidFill>
            </a:rPr>
            <a:t>Jedes Gruppenmitglied ist für einen bestimmten Teil des Textes verantwortlich. Zuerst schreibt, wer für die Einleitung zuständig ist; die fertige Einleitung wird dann an die nächste Person weiteregegeben, die den zweiten Teil schreibt usw. </a:t>
          </a:r>
        </a:p>
      </dsp:txBody>
      <dsp:txXfrm>
        <a:off x="1908497" y="1282699"/>
        <a:ext cx="1852910" cy="1282699"/>
      </dsp:txXfrm>
    </dsp:sp>
    <dsp:sp modelId="{46F0FA2C-7A03-4969-ADA6-9595D01233E8}">
      <dsp:nvSpPr>
        <dsp:cNvPr id="0" name=""/>
        <dsp:cNvSpPr/>
      </dsp:nvSpPr>
      <dsp:spPr>
        <a:xfrm>
          <a:off x="1948804" y="42292"/>
          <a:ext cx="1772296" cy="1037211"/>
        </a:xfrm>
        <a:prstGeom prst="roundRect">
          <a:avLst/>
        </a:prstGeom>
        <a:blipFill rotWithShape="1">
          <a:blip xmlns:r="http://schemas.openxmlformats.org/officeDocument/2006/relationships" r:embed="rId2"/>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7C3A062F-63C8-49EF-9DE3-C212AD3EB5FA}">
      <dsp:nvSpPr>
        <dsp:cNvPr id="0" name=""/>
        <dsp:cNvSpPr/>
      </dsp:nvSpPr>
      <dsp:spPr>
        <a:xfrm>
          <a:off x="3816994"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Parallel</a:t>
          </a:r>
        </a:p>
        <a:p>
          <a:pPr lvl="0" algn="ctr" defTabSz="622300">
            <a:lnSpc>
              <a:spcPct val="90000"/>
            </a:lnSpc>
            <a:spcBef>
              <a:spcPct val="0"/>
            </a:spcBef>
            <a:spcAft>
              <a:spcPct val="35000"/>
            </a:spcAft>
          </a:pPr>
          <a:r>
            <a:rPr lang="de-DE" sz="1050" kern="1200">
              <a:solidFill>
                <a:schemeClr val="tx1">
                  <a:lumMod val="50000"/>
                  <a:lumOff val="50000"/>
                </a:schemeClr>
              </a:solidFill>
            </a:rPr>
            <a:t>Alle Gruppenmitglieder sind für einen bestimmten Teil des Textes verantwortlich, schreiben aber (anders als bei sequenziellem Schreiben) gleichzeitig an ihren Teilen. Das spart Zeit, allerdings kann der Text weniger kohärent erscheinen, weil die Teile nicht aufeinander aufbauen. </a:t>
          </a:r>
        </a:p>
      </dsp:txBody>
      <dsp:txXfrm>
        <a:off x="3816994" y="1282699"/>
        <a:ext cx="1852910" cy="1282699"/>
      </dsp:txXfrm>
    </dsp:sp>
    <dsp:sp modelId="{0EB0CD37-59B3-4106-85D0-B1DF5F0DD25E}">
      <dsp:nvSpPr>
        <dsp:cNvPr id="0" name=""/>
        <dsp:cNvSpPr/>
      </dsp:nvSpPr>
      <dsp:spPr>
        <a:xfrm>
          <a:off x="3848097" y="68406"/>
          <a:ext cx="1790705" cy="984982"/>
        </a:xfrm>
        <a:prstGeom prst="roundRect">
          <a:avLst/>
        </a:prstGeom>
        <a:blipFill rotWithShape="1">
          <a:blip xmlns:r="http://schemas.openxmlformats.org/officeDocument/2006/relationships" r:embed="rId3"/>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5E7F1D54-474A-4356-A9C3-437C9CC6A40B}">
      <dsp:nvSpPr>
        <dsp:cNvPr id="0" name=""/>
        <dsp:cNvSpPr/>
      </dsp:nvSpPr>
      <dsp:spPr>
        <a:xfrm>
          <a:off x="5725492"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Stärkenorientiert</a:t>
          </a:r>
        </a:p>
        <a:p>
          <a:pPr lvl="0" algn="ctr" defTabSz="622300">
            <a:lnSpc>
              <a:spcPct val="90000"/>
            </a:lnSpc>
            <a:spcBef>
              <a:spcPct val="0"/>
            </a:spcBef>
            <a:spcAft>
              <a:spcPct val="35000"/>
            </a:spcAft>
          </a:pPr>
          <a:r>
            <a:rPr lang="de-DE" sz="1100" kern="1200">
              <a:solidFill>
                <a:schemeClr val="tx1">
                  <a:lumMod val="50000"/>
                  <a:lumOff val="50000"/>
                </a:schemeClr>
              </a:solidFill>
            </a:rPr>
            <a:t>Jedes Gruppenmitglied nimmt eine oder mehrere Aufgabe(n) entsprechend seiner Stärken an. Neben dem Textschreiben fallen zum Beispiel auch Brainstorming, Recherche, Formatierung, Gestaltung und Korrekturlesen an. </a:t>
          </a:r>
        </a:p>
      </dsp:txBody>
      <dsp:txXfrm>
        <a:off x="5725492" y="1282699"/>
        <a:ext cx="1852910" cy="1282699"/>
      </dsp:txXfrm>
    </dsp:sp>
    <dsp:sp modelId="{2268A220-2EFC-44D6-884E-27885ACF7ADE}">
      <dsp:nvSpPr>
        <dsp:cNvPr id="0" name=""/>
        <dsp:cNvSpPr/>
      </dsp:nvSpPr>
      <dsp:spPr>
        <a:xfrm>
          <a:off x="5772793" y="25404"/>
          <a:ext cx="1758307" cy="1070987"/>
        </a:xfrm>
        <a:prstGeom prst="roundRect">
          <a:avLst/>
        </a:prstGeom>
        <a:blipFill rotWithShape="1">
          <a:blip xmlns:r="http://schemas.openxmlformats.org/officeDocument/2006/relationships" r:embed="rId4"/>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925C3A42-C7DA-4329-9597-A8A9BB55B355}">
      <dsp:nvSpPr>
        <dsp:cNvPr id="0" name=""/>
        <dsp:cNvSpPr/>
      </dsp:nvSpPr>
      <dsp:spPr>
        <a:xfrm>
          <a:off x="7633989" y="0"/>
          <a:ext cx="1852910" cy="3206750"/>
        </a:xfrm>
        <a:prstGeom prst="roundRect">
          <a:avLst>
            <a:gd name="adj" fmla="val 10000"/>
          </a:avLst>
        </a:prstGeom>
        <a:solidFill>
          <a:schemeClr val="bg1">
            <a:lumMod val="95000"/>
          </a:schemeClr>
        </a:solidFill>
        <a:ln w="1905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e-DE" sz="1400" b="1" kern="1200">
              <a:solidFill>
                <a:srgbClr val="616365"/>
              </a:solidFill>
            </a:rPr>
            <a:t>Reziprok</a:t>
          </a:r>
        </a:p>
        <a:p>
          <a:pPr lvl="0" algn="ctr" defTabSz="622300">
            <a:lnSpc>
              <a:spcPct val="90000"/>
            </a:lnSpc>
            <a:spcBef>
              <a:spcPct val="0"/>
            </a:spcBef>
            <a:spcAft>
              <a:spcPct val="35000"/>
            </a:spcAft>
          </a:pPr>
          <a:r>
            <a:rPr lang="de-DE" sz="1050" kern="1200">
              <a:solidFill>
                <a:schemeClr val="tx1">
                  <a:lumMod val="50000"/>
                  <a:lumOff val="50000"/>
                </a:schemeClr>
              </a:solidFill>
            </a:rPr>
            <a:t>Alle Gruppenmitglieder schreiben den gesamten Text gemeinsam und gleichzeitig. So können sie direkt auf Ideen der anderen reagieren und Feedback geben, benötigen aber in der Regel auch mehr Zeit und viele gemeinsame Treffen. </a:t>
          </a:r>
          <a:r>
            <a:rPr lang="de-DE" sz="1100" kern="1200">
              <a:solidFill>
                <a:schemeClr val="tx1">
                  <a:lumMod val="50000"/>
                  <a:lumOff val="50000"/>
                </a:schemeClr>
              </a:solidFill>
            </a:rPr>
            <a:t> </a:t>
          </a:r>
        </a:p>
      </dsp:txBody>
      <dsp:txXfrm>
        <a:off x="7633989" y="1282699"/>
        <a:ext cx="1852910" cy="1282699"/>
      </dsp:txXfrm>
    </dsp:sp>
    <dsp:sp modelId="{96CF7FE5-56AC-477D-A321-FD8F6D96DDAB}">
      <dsp:nvSpPr>
        <dsp:cNvPr id="0" name=""/>
        <dsp:cNvSpPr/>
      </dsp:nvSpPr>
      <dsp:spPr>
        <a:xfrm>
          <a:off x="7678440" y="29595"/>
          <a:ext cx="1764009" cy="1062604"/>
        </a:xfrm>
        <a:prstGeom prst="roundRect">
          <a:avLst/>
        </a:prstGeom>
        <a:blipFill rotWithShape="1">
          <a:blip xmlns:r="http://schemas.openxmlformats.org/officeDocument/2006/relationships" r:embed="rId5"/>
          <a:stretch>
            <a:fillRect/>
          </a:stretch>
        </a:blipFill>
        <a:ln w="12700" cap="flat" cmpd="sng" algn="ctr">
          <a:solidFill>
            <a:schemeClr val="accent2"/>
          </a:solidFill>
          <a:prstDash val="solid"/>
          <a:miter lim="800000"/>
        </a:ln>
        <a:effectLst/>
      </dsp:spPr>
      <dsp:style>
        <a:lnRef idx="2">
          <a:scrgbClr r="0" g="0" b="0"/>
        </a:lnRef>
        <a:fillRef idx="1">
          <a:scrgbClr r="0" g="0" b="0"/>
        </a:fillRef>
        <a:effectRef idx="0">
          <a:scrgbClr r="0" g="0" b="0"/>
        </a:effectRef>
        <a:fontRef idx="minor"/>
      </dsp:style>
    </dsp:sp>
    <dsp:sp modelId="{5251F0CD-40B4-481F-A644-9BEDBA00FFDA}">
      <dsp:nvSpPr>
        <dsp:cNvPr id="0" name=""/>
        <dsp:cNvSpPr/>
      </dsp:nvSpPr>
      <dsp:spPr>
        <a:xfrm flipV="1">
          <a:off x="260295" y="2712325"/>
          <a:ext cx="8953565" cy="488073"/>
        </a:xfrm>
        <a:prstGeom prst="leftRightArrow">
          <a:avLst/>
        </a:prstGeom>
        <a:solidFill>
          <a:schemeClr val="accent2">
            <a:lumMod val="60000"/>
            <a:lumOff val="4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Fachhochschule Bielefeld</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Köster</dc:creator>
  <cp:keywords/>
  <dc:description/>
  <cp:lastModifiedBy>Maximilian Köster</cp:lastModifiedBy>
  <cp:revision>3</cp:revision>
  <dcterms:created xsi:type="dcterms:W3CDTF">2022-06-30T11:35:00Z</dcterms:created>
  <dcterms:modified xsi:type="dcterms:W3CDTF">2022-06-30T11:57:00Z</dcterms:modified>
</cp:coreProperties>
</file>